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8894" w14:textId="3AF302B8" w:rsidR="00B64F7E" w:rsidRPr="00B64F7E" w:rsidRDefault="00B64F7E" w:rsidP="00B64F7E">
      <w:pPr>
        <w:pBdr>
          <w:bottom w:val="single" w:sz="6" w:space="0" w:color="A2A9B1"/>
        </w:pBdr>
        <w:spacing w:after="60"/>
        <w:ind w:firstLine="0"/>
        <w:jc w:val="left"/>
        <w:outlineLvl w:val="0"/>
        <w:rPr>
          <w:rFonts w:ascii="Georgia" w:hAnsi="Georgia"/>
          <w:color w:val="000000"/>
          <w:kern w:val="36"/>
          <w:sz w:val="43"/>
          <w:szCs w:val="43"/>
        </w:rPr>
      </w:pPr>
      <w:r w:rsidRPr="00B64F7E">
        <w:rPr>
          <w:rFonts w:ascii="Georgia" w:hAnsi="Georgia"/>
          <w:color w:val="000000"/>
          <w:kern w:val="36"/>
          <w:sz w:val="43"/>
          <w:szCs w:val="43"/>
        </w:rPr>
        <w:t xml:space="preserve">Philco </w:t>
      </w:r>
      <w:r>
        <w:rPr>
          <w:rFonts w:ascii="Georgia" w:hAnsi="Georgia"/>
          <w:color w:val="000000"/>
          <w:kern w:val="36"/>
          <w:sz w:val="43"/>
          <w:szCs w:val="43"/>
        </w:rPr>
        <w:t>C</w:t>
      </w:r>
      <w:r w:rsidRPr="00B64F7E">
        <w:rPr>
          <w:rFonts w:ascii="Georgia" w:hAnsi="Georgia"/>
          <w:color w:val="000000"/>
          <w:kern w:val="36"/>
          <w:sz w:val="43"/>
          <w:szCs w:val="43"/>
        </w:rPr>
        <w:t>omputers</w:t>
      </w:r>
    </w:p>
    <w:p w14:paraId="4F6D60EB" w14:textId="77777777" w:rsidR="00B64F7E" w:rsidRPr="00B64F7E" w:rsidRDefault="00B64F7E" w:rsidP="00B64F7E">
      <w:pPr>
        <w:ind w:firstLine="0"/>
        <w:jc w:val="left"/>
        <w:rPr>
          <w:rFonts w:ascii="Arial" w:hAnsi="Arial" w:cs="Arial"/>
          <w:color w:val="202122"/>
          <w:sz w:val="19"/>
          <w:szCs w:val="19"/>
        </w:rPr>
      </w:pPr>
      <w:r w:rsidRPr="00B64F7E">
        <w:rPr>
          <w:rFonts w:ascii="Arial" w:hAnsi="Arial" w:cs="Arial"/>
          <w:color w:val="202122"/>
          <w:sz w:val="19"/>
          <w:szCs w:val="19"/>
        </w:rPr>
        <w:t>From Wikipedia, the free encyclopedia</w:t>
      </w:r>
    </w:p>
    <w:p w14:paraId="5BE28A00" w14:textId="63977A4B"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Philco was one of the pioneers of transistorized computers. After the company developed the surface barrier transistor, which was much faster than previous point-contact types, it was awarded contracts for military and government computers. Commercialized derivatives of some of these designs became successful business and scientific computers. The TRANSAC (Transistor Automatic Computer) Model S-1000 was released as a scientific computer. The TRANSAC S-2000 mainframe computer system was first produced in 1958, and a family of compatible machines, with increasing performance, was released over the next several years.</w:t>
      </w:r>
    </w:p>
    <w:p w14:paraId="6911AEED" w14:textId="7E430FD7" w:rsidR="00B64F7E" w:rsidRPr="00B64F7E" w:rsidRDefault="00B64F7E" w:rsidP="00B64F7E">
      <w:pPr>
        <w:spacing w:before="120" w:after="120"/>
        <w:ind w:firstLine="0"/>
        <w:jc w:val="left"/>
        <w:rPr>
          <w:rFonts w:ascii="Arial" w:hAnsi="Arial" w:cs="Arial"/>
          <w:sz w:val="20"/>
          <w:lang w:val="en"/>
        </w:rPr>
      </w:pPr>
      <w:r w:rsidRPr="00B64F7E">
        <w:rPr>
          <w:rFonts w:ascii="Arial" w:hAnsi="Arial" w:cs="Arial"/>
          <w:szCs w:val="24"/>
          <w:lang w:val="en"/>
        </w:rPr>
        <w:t>However, the mainframe computer market was dominated by IBM. Other companies could not deploy resources for development, customer support and marketing on the scale that IBM could afford, making competition in this segment difficult after the introduction of the IBM 360 family. Philco went bankrupt and was purchased in 1961 by Ford Motor Company, but the computer division carried on until the Philco division of Ford exited the computer business in 1963. The Ford company maintained one Philco mainframe in use until 1981.</w:t>
      </w:r>
      <w:r w:rsidRPr="00A7213F">
        <w:rPr>
          <w:rFonts w:ascii="Arial" w:hAnsi="Arial" w:cs="Arial"/>
          <w:sz w:val="20"/>
          <w:lang w:val="en"/>
        </w:rPr>
        <w:t xml:space="preserve"> </w:t>
      </w:r>
    </w:p>
    <w:p w14:paraId="6670A1F2" w14:textId="227F262A" w:rsidR="00B64F7E" w:rsidRPr="00B64F7E" w:rsidRDefault="00B64F7E" w:rsidP="00B64F7E">
      <w:pPr>
        <w:pBdr>
          <w:bottom w:val="single" w:sz="6" w:space="0" w:color="A2A9B1"/>
        </w:pBdr>
        <w:spacing w:before="240" w:after="60"/>
        <w:ind w:firstLine="0"/>
        <w:jc w:val="left"/>
        <w:outlineLvl w:val="1"/>
        <w:rPr>
          <w:rFonts w:ascii="Georgia" w:hAnsi="Georgia" w:cs="Arial"/>
          <w:sz w:val="36"/>
          <w:szCs w:val="36"/>
          <w:lang w:val="en"/>
        </w:rPr>
      </w:pPr>
      <w:r w:rsidRPr="00B64F7E">
        <w:rPr>
          <w:rFonts w:ascii="Georgia" w:hAnsi="Georgia" w:cs="Arial"/>
          <w:sz w:val="36"/>
          <w:szCs w:val="36"/>
          <w:lang w:val="en"/>
        </w:rPr>
        <w:t>The surface-barrier transistor</w:t>
      </w:r>
    </w:p>
    <w:p w14:paraId="0A01B7AE" w14:textId="0520E630"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The surface-barrier transistor developed by Philco in 1953 had a much higher frequency response than the original point-contact transistors. The transistor was made of a thin crystal of germanium, which was electrolytically etched with pits on either side forming a very thin base region, on the order of 5 micrometers. Philco's process for etching was United States patent number 2,885,571. Philco surface-barrier transistors were used in TX-0, and in early models of what would become the DEC PDP product line. Although relatively fast, the small size of the devices limited their power to circuits operating at a few tens of milliwatts.</w:t>
      </w:r>
    </w:p>
    <w:p w14:paraId="7EF03DDD" w14:textId="15B6E39D" w:rsidR="00B64F7E" w:rsidRPr="00B64F7E" w:rsidRDefault="00B64F7E" w:rsidP="00B64F7E">
      <w:pPr>
        <w:shd w:val="clear" w:color="auto" w:fill="F8F9FA"/>
        <w:ind w:firstLine="0"/>
        <w:jc w:val="center"/>
        <w:rPr>
          <w:rFonts w:ascii="Arial" w:hAnsi="Arial" w:cs="Arial"/>
          <w:sz w:val="20"/>
          <w:lang w:val="en"/>
        </w:rPr>
      </w:pPr>
      <w:r w:rsidRPr="00A7213F">
        <w:rPr>
          <w:rFonts w:ascii="Arial" w:hAnsi="Arial" w:cs="Arial"/>
          <w:noProof/>
          <w:sz w:val="20"/>
          <w:lang w:val="en"/>
        </w:rPr>
        <w:drawing>
          <wp:inline distT="0" distB="0" distL="0" distR="0" wp14:anchorId="6EBFD26A" wp14:editId="14AB966F">
            <wp:extent cx="2095500" cy="2571750"/>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571750"/>
                    </a:xfrm>
                    <a:prstGeom prst="rect">
                      <a:avLst/>
                    </a:prstGeom>
                    <a:noFill/>
                    <a:ln>
                      <a:noFill/>
                    </a:ln>
                  </pic:spPr>
                </pic:pic>
              </a:graphicData>
            </a:graphic>
          </wp:inline>
        </w:drawing>
      </w:r>
    </w:p>
    <w:p w14:paraId="61823534" w14:textId="77777777" w:rsidR="00B64F7E" w:rsidRPr="00B64F7E" w:rsidRDefault="00B64F7E" w:rsidP="00B64F7E">
      <w:pPr>
        <w:shd w:val="clear" w:color="auto" w:fill="F8F9FA"/>
        <w:spacing w:line="336" w:lineRule="atLeast"/>
        <w:ind w:firstLine="0"/>
        <w:jc w:val="left"/>
        <w:rPr>
          <w:rFonts w:ascii="Arial" w:hAnsi="Arial" w:cs="Arial"/>
          <w:sz w:val="19"/>
          <w:szCs w:val="19"/>
          <w:lang w:val="en"/>
        </w:rPr>
      </w:pPr>
      <w:r w:rsidRPr="00B64F7E">
        <w:rPr>
          <w:rFonts w:ascii="Arial" w:hAnsi="Arial" w:cs="Arial"/>
          <w:sz w:val="19"/>
          <w:szCs w:val="19"/>
          <w:lang w:val="en"/>
        </w:rPr>
        <w:t>The surface-barrier transistor was the first type that could compete with vacuum tubes in speed.</w:t>
      </w:r>
    </w:p>
    <w:p w14:paraId="5B3FF7B6" w14:textId="10A5B6BD" w:rsidR="00B64F7E" w:rsidRPr="00B64F7E" w:rsidRDefault="00B64F7E" w:rsidP="00B64F7E">
      <w:pPr>
        <w:pBdr>
          <w:bottom w:val="single" w:sz="6" w:space="0" w:color="A2A9B1"/>
        </w:pBdr>
        <w:spacing w:before="240" w:after="60"/>
        <w:ind w:firstLine="0"/>
        <w:jc w:val="left"/>
        <w:outlineLvl w:val="1"/>
        <w:rPr>
          <w:rFonts w:ascii="Georgia" w:hAnsi="Georgia" w:cs="Arial"/>
          <w:sz w:val="36"/>
          <w:szCs w:val="36"/>
          <w:lang w:val="en"/>
        </w:rPr>
      </w:pPr>
      <w:r w:rsidRPr="00B64F7E">
        <w:rPr>
          <w:rFonts w:ascii="Georgia" w:hAnsi="Georgia" w:cs="Arial"/>
          <w:sz w:val="36"/>
          <w:szCs w:val="36"/>
          <w:lang w:val="en"/>
        </w:rPr>
        <w:lastRenderedPageBreak/>
        <w:t>Military and government</w:t>
      </w:r>
    </w:p>
    <w:p w14:paraId="400EE991" w14:textId="05A4796F"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Between 1955 and 1957, Philco built transistor computers for use in aircraft, models C-1000, C-1100, and C-1102, intended for airborne real-time applications. By 1957, the C-1102 had been used by a civilian sector customer. The BASICPAC AN/TYK 6V (first delivery in 1961), COMPAC AN/TYK 4V (not completed), and LOGICPAC systems were built for the US Army as transportable computer systems for use with their Field</w:t>
      </w:r>
      <w:r w:rsidR="002B1B29">
        <w:rPr>
          <w:rFonts w:ascii="Arial" w:hAnsi="Arial" w:cs="Arial"/>
          <w:szCs w:val="24"/>
          <w:lang w:val="en"/>
        </w:rPr>
        <w:t xml:space="preserve"> D</w:t>
      </w:r>
      <w:r w:rsidRPr="00B64F7E">
        <w:rPr>
          <w:rFonts w:ascii="Arial" w:hAnsi="Arial" w:cs="Arial"/>
          <w:szCs w:val="24"/>
          <w:lang w:val="en"/>
        </w:rPr>
        <w:t>ata</w:t>
      </w:r>
      <w:r w:rsidR="002B1B29">
        <w:rPr>
          <w:rFonts w:ascii="Arial" w:hAnsi="Arial" w:cs="Arial"/>
          <w:szCs w:val="24"/>
          <w:lang w:val="en"/>
        </w:rPr>
        <w:t xml:space="preserve"> </w:t>
      </w:r>
      <w:r w:rsidRPr="00B64F7E">
        <w:rPr>
          <w:rFonts w:ascii="Arial" w:hAnsi="Arial" w:cs="Arial"/>
          <w:szCs w:val="24"/>
          <w:lang w:val="en"/>
        </w:rPr>
        <w:t>concept of integrated information management.</w:t>
      </w:r>
    </w:p>
    <w:p w14:paraId="17234176" w14:textId="7E9FF2D3"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BASICPAC was a transistorized computer with up to 28,672 words of 38-bit core memory (including sign and parity), available in several configurations from a minimum system, to a truck-borne mobile version, to a fully expanded system. Basic clock periods was 1 microsecond (which gives a clock rate of 1 MHz), with 12 microsecond memory access and a fixed-point multiplication taking 242 microseconds. Input/output was by paper tape reader and punch, or through a teletypewriter. With additional hardware, magnetic tape storage was also available, with up to seven I/O devices. The instruction set had 31 basic operation codes and nine opcodes for I/O </w:t>
      </w:r>
    </w:p>
    <w:p w14:paraId="3E9300EB" w14:textId="7FAEA76F" w:rsidR="00B64F7E" w:rsidRPr="00B64F7E" w:rsidRDefault="00B64F7E" w:rsidP="00B64F7E">
      <w:pPr>
        <w:spacing w:before="72"/>
        <w:ind w:firstLine="0"/>
        <w:jc w:val="left"/>
        <w:outlineLvl w:val="2"/>
        <w:rPr>
          <w:rFonts w:ascii="Arial" w:hAnsi="Arial" w:cs="Arial"/>
          <w:b/>
          <w:bCs/>
          <w:sz w:val="29"/>
          <w:szCs w:val="29"/>
          <w:lang w:val="en"/>
        </w:rPr>
      </w:pPr>
      <w:r w:rsidRPr="00B64F7E">
        <w:rPr>
          <w:rFonts w:ascii="Arial" w:hAnsi="Arial" w:cs="Arial"/>
          <w:b/>
          <w:bCs/>
          <w:sz w:val="29"/>
          <w:szCs w:val="29"/>
          <w:lang w:val="en"/>
        </w:rPr>
        <w:t>CXPQ</w:t>
      </w:r>
    </w:p>
    <w:p w14:paraId="289701ED" w14:textId="4D690080"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Philco was contracted by the US Navy to build the CXPQ computer. One model was completed and installed at the David Taylor Model Basin. This design was later adapted to become the commercial TRANSAC S-2000. Only one CXPQ was built.</w:t>
      </w:r>
      <w:r w:rsidR="00A7213F" w:rsidRPr="00A7213F">
        <w:rPr>
          <w:rFonts w:ascii="Arial" w:hAnsi="Arial" w:cs="Arial"/>
          <w:szCs w:val="24"/>
          <w:lang w:val="en"/>
        </w:rPr>
        <w:t xml:space="preserve"> </w:t>
      </w:r>
    </w:p>
    <w:p w14:paraId="4431B0AC" w14:textId="06B2DF7E" w:rsidR="00B64F7E" w:rsidRPr="00B64F7E" w:rsidRDefault="00B64F7E" w:rsidP="00B64F7E">
      <w:pPr>
        <w:spacing w:before="72"/>
        <w:ind w:firstLine="0"/>
        <w:jc w:val="left"/>
        <w:outlineLvl w:val="2"/>
        <w:rPr>
          <w:rFonts w:ascii="Arial" w:hAnsi="Arial" w:cs="Arial"/>
          <w:b/>
          <w:bCs/>
          <w:sz w:val="29"/>
          <w:szCs w:val="29"/>
          <w:lang w:val="en"/>
        </w:rPr>
      </w:pPr>
      <w:r w:rsidRPr="00B64F7E">
        <w:rPr>
          <w:rFonts w:ascii="Arial" w:hAnsi="Arial" w:cs="Arial"/>
          <w:b/>
          <w:bCs/>
          <w:sz w:val="29"/>
          <w:szCs w:val="29"/>
          <w:lang w:val="en"/>
        </w:rPr>
        <w:t>SOLO</w:t>
      </w:r>
    </w:p>
    <w:p w14:paraId="41538C94" w14:textId="484BF8DA"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In 1955, the National Security Agency through the US Navy contracted with Philco to produce a computer suitable for use as a workstation, with an architecture based on the vacuum-tube computer system called Atlas II already in use at the NSA, and similar to the commercial UNIVAC 1103. At the time, Philco was the largest producer of surface barrier transistors, which were the only type available with the speed and quantities required for a computer. The SOLO prototype was delivered in 1958, but required extensive debugging at NSA. Difficulties were encountered with core memory and power supplies. SOLO used paper tape and teleprinter machines for input and output. SOLO cost about $1 million US, and contained 8,000 transistors. While the system was extensively used for training, testing, research and development, no additional units were ordered. SOLO was removed from active service in 1963. The design of the SOLO became commercialized as Philco's TRANSAC Model S-1000.</w:t>
      </w:r>
    </w:p>
    <w:p w14:paraId="3D44D84A" w14:textId="2A6ACFA8" w:rsidR="00B64F7E" w:rsidRPr="00B64F7E" w:rsidRDefault="00B64F7E" w:rsidP="00B64F7E">
      <w:pPr>
        <w:pBdr>
          <w:bottom w:val="single" w:sz="6" w:space="0" w:color="A2A9B1"/>
        </w:pBdr>
        <w:spacing w:before="240" w:after="60"/>
        <w:ind w:firstLine="0"/>
        <w:jc w:val="left"/>
        <w:outlineLvl w:val="1"/>
        <w:rPr>
          <w:rFonts w:ascii="Georgia" w:hAnsi="Georgia" w:cs="Arial"/>
          <w:sz w:val="36"/>
          <w:szCs w:val="36"/>
          <w:lang w:val="en"/>
        </w:rPr>
      </w:pPr>
      <w:r w:rsidRPr="00B64F7E">
        <w:rPr>
          <w:rFonts w:ascii="Georgia" w:hAnsi="Georgia" w:cs="Arial"/>
          <w:sz w:val="36"/>
          <w:szCs w:val="36"/>
          <w:lang w:val="en"/>
        </w:rPr>
        <w:t>Commercial</w:t>
      </w:r>
    </w:p>
    <w:p w14:paraId="152A7683" w14:textId="3D1AD4AC" w:rsidR="00B64F7E" w:rsidRPr="00B64F7E" w:rsidRDefault="00B64F7E" w:rsidP="00B64F7E">
      <w:pPr>
        <w:spacing w:before="72"/>
        <w:ind w:firstLine="0"/>
        <w:jc w:val="left"/>
        <w:outlineLvl w:val="2"/>
        <w:rPr>
          <w:rFonts w:ascii="Arial" w:hAnsi="Arial" w:cs="Arial"/>
          <w:b/>
          <w:bCs/>
          <w:sz w:val="29"/>
          <w:szCs w:val="29"/>
          <w:lang w:val="en"/>
        </w:rPr>
      </w:pPr>
      <w:r w:rsidRPr="00B64F7E">
        <w:rPr>
          <w:rFonts w:ascii="Arial" w:hAnsi="Arial" w:cs="Arial"/>
          <w:b/>
          <w:bCs/>
          <w:sz w:val="29"/>
          <w:szCs w:val="29"/>
          <w:lang w:val="en"/>
        </w:rPr>
        <w:t>S-1000</w:t>
      </w:r>
    </w:p>
    <w:p w14:paraId="19113B16" w14:textId="3C61B888"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The TRANSAC S-1000 was a scientific computer with a 36-bit word length and 4096 words of core memory. It was packaged in a container about the size of a large office desk, and used only 1.2 kilowatts, much less than vacuum-tube-based computers of similar capacity. In a 1961 survey, about 15 S-1000 computer installations had been identified.</w:t>
      </w:r>
      <w:r w:rsidR="00A7213F" w:rsidRPr="00A7213F">
        <w:rPr>
          <w:rFonts w:ascii="Arial" w:hAnsi="Arial" w:cs="Arial"/>
          <w:szCs w:val="24"/>
          <w:lang w:val="en"/>
        </w:rPr>
        <w:t xml:space="preserve"> </w:t>
      </w:r>
    </w:p>
    <w:p w14:paraId="45147703" w14:textId="39D29131"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It weighed about 1,650 pounds (750 kg).</w:t>
      </w:r>
      <w:r w:rsidR="00A7213F" w:rsidRPr="00A7213F">
        <w:rPr>
          <w:rFonts w:ascii="Arial" w:hAnsi="Arial" w:cs="Arial"/>
          <w:szCs w:val="24"/>
          <w:lang w:val="en"/>
        </w:rPr>
        <w:t xml:space="preserve"> </w:t>
      </w:r>
    </w:p>
    <w:p w14:paraId="3D267486" w14:textId="4731BB5C" w:rsidR="00B64F7E" w:rsidRPr="00B64F7E" w:rsidRDefault="00B64F7E" w:rsidP="00B64F7E">
      <w:pPr>
        <w:spacing w:before="72"/>
        <w:ind w:firstLine="0"/>
        <w:jc w:val="left"/>
        <w:outlineLvl w:val="2"/>
        <w:rPr>
          <w:rFonts w:ascii="Arial" w:hAnsi="Arial" w:cs="Arial"/>
          <w:b/>
          <w:bCs/>
          <w:sz w:val="29"/>
          <w:szCs w:val="29"/>
          <w:lang w:val="en"/>
        </w:rPr>
      </w:pPr>
      <w:r w:rsidRPr="00B64F7E">
        <w:rPr>
          <w:rFonts w:ascii="Arial" w:hAnsi="Arial" w:cs="Arial"/>
          <w:b/>
          <w:bCs/>
          <w:sz w:val="29"/>
          <w:szCs w:val="29"/>
          <w:lang w:val="en"/>
        </w:rPr>
        <w:lastRenderedPageBreak/>
        <w:t>S-2000</w:t>
      </w:r>
    </w:p>
    <w:p w14:paraId="075108A2" w14:textId="4B607697" w:rsidR="00B64F7E" w:rsidRPr="00B64F7E" w:rsidRDefault="00B64F7E" w:rsidP="00B64F7E">
      <w:pPr>
        <w:shd w:val="clear" w:color="auto" w:fill="F8F9FA"/>
        <w:ind w:firstLine="0"/>
        <w:jc w:val="center"/>
        <w:rPr>
          <w:rFonts w:ascii="Arial" w:hAnsi="Arial" w:cs="Arial"/>
          <w:sz w:val="20"/>
          <w:lang w:val="en"/>
        </w:rPr>
      </w:pPr>
      <w:r w:rsidRPr="00A7213F">
        <w:rPr>
          <w:rFonts w:ascii="Arial" w:hAnsi="Arial" w:cs="Arial"/>
          <w:noProof/>
          <w:sz w:val="20"/>
          <w:lang w:val="en"/>
        </w:rPr>
        <w:drawing>
          <wp:inline distT="0" distB="0" distL="0" distR="0" wp14:anchorId="4FF82537" wp14:editId="4E91D335">
            <wp:extent cx="2095500" cy="1323975"/>
            <wp:effectExtent l="0" t="0" r="0" b="9525"/>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14:paraId="4AC4DB0F" w14:textId="77777777" w:rsidR="00B64F7E" w:rsidRPr="00B64F7E" w:rsidRDefault="00B64F7E" w:rsidP="00B64F7E">
      <w:pPr>
        <w:shd w:val="clear" w:color="auto" w:fill="F8F9FA"/>
        <w:spacing w:line="336" w:lineRule="atLeast"/>
        <w:ind w:firstLine="0"/>
        <w:jc w:val="left"/>
        <w:rPr>
          <w:rFonts w:ascii="Arial" w:hAnsi="Arial" w:cs="Arial"/>
          <w:sz w:val="19"/>
          <w:szCs w:val="19"/>
          <w:lang w:val="en"/>
        </w:rPr>
      </w:pPr>
      <w:r w:rsidRPr="00B64F7E">
        <w:rPr>
          <w:rFonts w:ascii="Arial" w:hAnsi="Arial" w:cs="Arial"/>
          <w:sz w:val="19"/>
          <w:szCs w:val="19"/>
          <w:lang w:val="en"/>
        </w:rPr>
        <w:t>Philco 2000</w:t>
      </w:r>
    </w:p>
    <w:p w14:paraId="7D14AEBB" w14:textId="2C581AE3"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The TRANSAC S-2000 was a large mainframe system intended for both business and scientific work. It had a 48-bit word length and supported calculations in fixed point, floating point and binary-coded decimal formats. The original S-2000 "TRANSAC" (Transistor Automatic Computer) released in 1958 was later designated Model 210; it was used internally at Philco. Similar to the Control Data Corporation Model 1604, it was a 48-bit fully transistorized computer. Three succeeding models were released in the series, all compatible with the software of the original model. The Model 211 was introduced in 1960, using micro-alloy diffused field-effect transistors, requiring significant redesign of circuits compared to the original.</w:t>
      </w:r>
    </w:p>
    <w:p w14:paraId="1D80256F" w14:textId="0D6310FA"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The TRANSAC S-2000/Philco 210/211 weighed about 2,000 pounds (910 kg).</w:t>
      </w:r>
      <w:r w:rsidR="00A7213F" w:rsidRPr="00A7213F">
        <w:rPr>
          <w:rFonts w:ascii="Arial" w:hAnsi="Arial" w:cs="Arial"/>
          <w:szCs w:val="24"/>
          <w:lang w:val="en"/>
        </w:rPr>
        <w:t xml:space="preserve"> </w:t>
      </w:r>
    </w:p>
    <w:p w14:paraId="5828E392" w14:textId="0BF3D04A"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By 1964, eighteen Model 210, eighteen Model 211 and seven Model 212 systems had been sold.</w:t>
      </w:r>
      <w:r w:rsidR="00A7213F" w:rsidRPr="00A7213F">
        <w:rPr>
          <w:rFonts w:ascii="Arial" w:hAnsi="Arial" w:cs="Arial"/>
          <w:szCs w:val="24"/>
          <w:lang w:val="en"/>
        </w:rPr>
        <w:t xml:space="preserve"> </w:t>
      </w:r>
    </w:p>
    <w:p w14:paraId="33AF467C" w14:textId="6745AE89"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After Philco was purchased by Ford Motor Company, the Model 212 was introduced in 1962</w:t>
      </w:r>
      <w:r w:rsidR="00A7213F" w:rsidRPr="00A7213F">
        <w:rPr>
          <w:rFonts w:ascii="Arial" w:hAnsi="Arial" w:cs="Arial"/>
          <w:sz w:val="17"/>
          <w:szCs w:val="17"/>
          <w:vertAlign w:val="superscript"/>
          <w:lang w:val="en"/>
        </w:rPr>
        <w:t xml:space="preserve"> </w:t>
      </w:r>
      <w:r w:rsidRPr="00B64F7E">
        <w:rPr>
          <w:rFonts w:ascii="Arial" w:hAnsi="Arial" w:cs="Arial"/>
          <w:szCs w:val="24"/>
          <w:lang w:val="en"/>
        </w:rPr>
        <w:t>and released in 1963. It had 65,535 words of 48-bit memory. Initially made with 6-microsecond core memory, it had better performance than the IBM 7094 transistor computer. It was later upgraded in 1964 to 2-microsecond core memory, which gave the machine floating-point performance greater than the IBM 7030 Stretch computer. A Model 213 was announced in 1964 but never built. By that time competition from IBM had made the Philco computer operations no longer profitable for Ford, and the division was closed down.</w:t>
      </w:r>
      <w:r w:rsidR="00A7213F" w:rsidRPr="00A7213F">
        <w:rPr>
          <w:rFonts w:ascii="Arial" w:hAnsi="Arial" w:cs="Arial"/>
          <w:szCs w:val="24"/>
          <w:lang w:val="en"/>
        </w:rPr>
        <w:t xml:space="preserve"> </w:t>
      </w:r>
    </w:p>
    <w:p w14:paraId="662FD2D8" w14:textId="1ED207C6" w:rsidR="00B64F7E" w:rsidRPr="00B64F7E" w:rsidRDefault="00B64F7E" w:rsidP="00B64F7E">
      <w:pPr>
        <w:shd w:val="clear" w:color="auto" w:fill="F8F9FA"/>
        <w:ind w:firstLine="0"/>
        <w:jc w:val="center"/>
        <w:rPr>
          <w:rFonts w:ascii="Arial" w:hAnsi="Arial" w:cs="Arial"/>
          <w:sz w:val="20"/>
          <w:lang w:val="en"/>
        </w:rPr>
      </w:pPr>
      <w:r w:rsidRPr="00A7213F">
        <w:rPr>
          <w:rFonts w:ascii="Arial" w:hAnsi="Arial" w:cs="Arial"/>
          <w:noProof/>
          <w:sz w:val="20"/>
          <w:lang w:val="en"/>
        </w:rPr>
        <w:lastRenderedPageBreak/>
        <w:drawing>
          <wp:inline distT="0" distB="0" distL="0" distR="0" wp14:anchorId="7DB8A0CB" wp14:editId="5C2BFE92">
            <wp:extent cx="2095500" cy="314325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14:paraId="53B89377" w14:textId="3BBB5466" w:rsidR="00B64F7E" w:rsidRPr="00B64F7E" w:rsidRDefault="00B64F7E" w:rsidP="00A7213F">
      <w:pPr>
        <w:shd w:val="clear" w:color="auto" w:fill="F8F9FA"/>
        <w:spacing w:line="336" w:lineRule="atLeast"/>
        <w:ind w:firstLine="0"/>
        <w:jc w:val="center"/>
        <w:rPr>
          <w:rFonts w:ascii="Arial" w:hAnsi="Arial" w:cs="Arial"/>
          <w:sz w:val="19"/>
          <w:szCs w:val="19"/>
          <w:lang w:val="en"/>
        </w:rPr>
      </w:pPr>
      <w:r w:rsidRPr="00B64F7E">
        <w:rPr>
          <w:rFonts w:ascii="Arial" w:hAnsi="Arial" w:cs="Arial"/>
          <w:sz w:val="19"/>
          <w:szCs w:val="19"/>
          <w:lang w:val="en"/>
        </w:rPr>
        <w:t>Philco 212 at the Computer History Museum</w:t>
      </w:r>
    </w:p>
    <w:p w14:paraId="6AFE24C1" w14:textId="6B20A251"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The Model 212 could carry out a floating-point multiplication in 22 microseconds. Each word contained two 24-bit instructions with 16 bits of address information and eight bits for the opcode. There were 225 different valid opcodes in the Model 212; invalid opcodes were detected and halted the machine. The CPU had an accumulator register of 48 bits, three general-purpose registers of 24 bits, and 32 index registers of 15 bits. Main memory size ranged from 4K words to 64K words. Only the first model had a magnetic drum memory; later editions used tape drives.</w:t>
      </w:r>
    </w:p>
    <w:p w14:paraId="32D4E8DD" w14:textId="37644A5A"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The Model 212 weighed about 6,500 pounds (3.3 short tons; 2.9 t).</w:t>
      </w:r>
      <w:r w:rsidR="00A7213F" w:rsidRPr="00A7213F">
        <w:rPr>
          <w:rFonts w:ascii="Arial" w:hAnsi="Arial" w:cs="Arial"/>
          <w:szCs w:val="24"/>
          <w:lang w:val="en"/>
        </w:rPr>
        <w:t xml:space="preserve"> </w:t>
      </w:r>
    </w:p>
    <w:p w14:paraId="2CF63DBA" w14:textId="3075177E"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Software for the S-2000 initially consisted of TAC (Translator-</w:t>
      </w:r>
      <w:r w:rsidR="002B1B29" w:rsidRPr="00B64F7E">
        <w:rPr>
          <w:rFonts w:ascii="Arial" w:hAnsi="Arial" w:cs="Arial"/>
          <w:szCs w:val="24"/>
          <w:lang w:val="en"/>
        </w:rPr>
        <w:t>Assembler</w:t>
      </w:r>
      <w:r w:rsidRPr="00B64F7E">
        <w:rPr>
          <w:rFonts w:ascii="Arial" w:hAnsi="Arial" w:cs="Arial"/>
          <w:szCs w:val="24"/>
          <w:lang w:val="en"/>
        </w:rPr>
        <w:t>-Compiler), and ALTAC, a FORTRAN II-like language with some differences from the IBM 704 FORTRAN implementation. A COBOL compiler was also available, targeted at business applications.</w:t>
      </w:r>
    </w:p>
    <w:p w14:paraId="7DAAE16F" w14:textId="1B70E7BD" w:rsidR="00B64F7E" w:rsidRPr="00B64F7E" w:rsidRDefault="00B64F7E" w:rsidP="00B64F7E">
      <w:pPr>
        <w:spacing w:before="120" w:after="120"/>
        <w:ind w:firstLine="0"/>
        <w:jc w:val="left"/>
        <w:rPr>
          <w:rFonts w:ascii="Arial" w:hAnsi="Arial" w:cs="Arial"/>
          <w:szCs w:val="24"/>
          <w:lang w:val="en"/>
        </w:rPr>
      </w:pPr>
      <w:r w:rsidRPr="00B64F7E">
        <w:rPr>
          <w:rFonts w:ascii="Arial" w:hAnsi="Arial" w:cs="Arial"/>
          <w:szCs w:val="24"/>
          <w:lang w:val="en"/>
        </w:rPr>
        <w:t>The Philco 2400 was the input/output system for the S-2000. Operations such as reading cards or printing were carried out through magnetic tapes, thereby offloading the S-2000 from relatively slow input/output processing. The 2400 had a 24-bit word length and could be supplied with 4K to 32K characters (1K to 8K words) of core memory, rated at 3-microsecond cycle time. The instruction set was aimed at character I/O use.</w:t>
      </w:r>
    </w:p>
    <w:p w14:paraId="1F974980" w14:textId="5C3F0D44" w:rsidR="00B64F7E" w:rsidRPr="00B64F7E" w:rsidRDefault="00B64F7E" w:rsidP="00B64F7E">
      <w:pPr>
        <w:spacing w:before="120" w:after="120"/>
        <w:ind w:firstLine="0"/>
        <w:jc w:val="left"/>
        <w:rPr>
          <w:rFonts w:ascii="Arial" w:hAnsi="Arial" w:cs="Arial"/>
          <w:color w:val="202122"/>
          <w:szCs w:val="24"/>
          <w:lang w:val="en"/>
        </w:rPr>
      </w:pPr>
      <w:r w:rsidRPr="00B64F7E">
        <w:rPr>
          <w:rFonts w:ascii="Arial" w:hAnsi="Arial" w:cs="Arial"/>
          <w:szCs w:val="24"/>
          <w:lang w:val="en"/>
        </w:rPr>
        <w:t xml:space="preserve">The last Philco TRANSAC S-2000 Model 212 was taken out of service in December 1981, after 19 </w:t>
      </w:r>
      <w:r w:rsidR="002B1B29" w:rsidRPr="00B64F7E">
        <w:rPr>
          <w:rFonts w:ascii="Arial" w:hAnsi="Arial" w:cs="Arial"/>
          <w:szCs w:val="24"/>
          <w:lang w:val="en"/>
        </w:rPr>
        <w:t>years’ service</w:t>
      </w:r>
      <w:r w:rsidRPr="00B64F7E">
        <w:rPr>
          <w:rFonts w:ascii="Arial" w:hAnsi="Arial" w:cs="Arial"/>
          <w:szCs w:val="24"/>
          <w:lang w:val="en"/>
        </w:rPr>
        <w:t xml:space="preserve"> at Ford</w:t>
      </w:r>
      <w:r w:rsidRPr="00B64F7E">
        <w:rPr>
          <w:rFonts w:ascii="Arial" w:hAnsi="Arial" w:cs="Arial"/>
          <w:color w:val="202122"/>
          <w:szCs w:val="24"/>
          <w:lang w:val="en"/>
        </w:rPr>
        <w:t>.</w:t>
      </w:r>
      <w:r w:rsidR="00A7213F" w:rsidRPr="00B64F7E">
        <w:rPr>
          <w:rFonts w:ascii="Arial" w:hAnsi="Arial" w:cs="Arial"/>
          <w:color w:val="202122"/>
          <w:szCs w:val="24"/>
          <w:lang w:val="en"/>
        </w:rPr>
        <w:t xml:space="preserve"> </w:t>
      </w:r>
    </w:p>
    <w:p w14:paraId="09EB75D1" w14:textId="1B65329A" w:rsidR="00B64F7E" w:rsidRPr="00B64F7E" w:rsidRDefault="00B64F7E" w:rsidP="00B64F7E">
      <w:pPr>
        <w:pBdr>
          <w:bottom w:val="single" w:sz="6" w:space="0" w:color="A2A9B1"/>
        </w:pBdr>
        <w:spacing w:before="240" w:after="60"/>
        <w:ind w:firstLine="0"/>
        <w:jc w:val="left"/>
        <w:outlineLvl w:val="1"/>
        <w:rPr>
          <w:rFonts w:ascii="Georgia" w:hAnsi="Georgia" w:cs="Arial"/>
          <w:color w:val="000000"/>
          <w:sz w:val="36"/>
          <w:szCs w:val="36"/>
          <w:lang w:val="en"/>
        </w:rPr>
      </w:pPr>
      <w:r w:rsidRPr="00B64F7E">
        <w:rPr>
          <w:rFonts w:ascii="Georgia" w:hAnsi="Georgia" w:cs="Arial"/>
          <w:color w:val="000000"/>
          <w:sz w:val="36"/>
          <w:szCs w:val="36"/>
          <w:lang w:val="en"/>
        </w:rPr>
        <w:t>References</w:t>
      </w:r>
    </w:p>
    <w:p w14:paraId="29137CE3"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11" w:anchor="cite_ref-EXHIBIT_1-0"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12" w:history="1">
        <w:r w:rsidR="00B64F7E" w:rsidRPr="00B64F7E">
          <w:rPr>
            <w:rFonts w:ascii="Arial" w:hAnsi="Arial" w:cs="Arial"/>
            <w:i/>
            <w:iCs/>
            <w:color w:val="3366BB"/>
            <w:sz w:val="19"/>
            <w:szCs w:val="19"/>
            <w:u w:val="single"/>
            <w:lang w:val="en"/>
          </w:rPr>
          <w:t>Historical Narrative Statement of Richard B. Mancke, Franklin M. Fisher and James W. McKie, Exhibit 14971, US vs. IBM, Part 1</w:t>
        </w:r>
      </w:hyperlink>
      <w:r w:rsidR="00B64F7E" w:rsidRPr="00B64F7E">
        <w:rPr>
          <w:rFonts w:ascii="Arial" w:hAnsi="Arial" w:cs="Arial"/>
          <w:i/>
          <w:iCs/>
          <w:color w:val="202122"/>
          <w:sz w:val="19"/>
          <w:szCs w:val="19"/>
          <w:lang w:val="en"/>
        </w:rPr>
        <w:t>. July 1980. pp. 238–240.</w:t>
      </w:r>
    </w:p>
    <w:p w14:paraId="6BAADF83"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13" w:anchor="cite_ref-2"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14" w:history="1">
        <w:r w:rsidR="00B64F7E" w:rsidRPr="00B64F7E">
          <w:rPr>
            <w:rFonts w:ascii="Arial" w:hAnsi="Arial" w:cs="Arial"/>
            <w:i/>
            <w:iCs/>
            <w:color w:val="3366BB"/>
            <w:sz w:val="19"/>
            <w:szCs w:val="19"/>
            <w:u w:val="single"/>
            <w:lang w:val="en"/>
          </w:rPr>
          <w:t>"1960s computer ads created by the real Mad Men"</w:t>
        </w:r>
      </w:hyperlink>
      <w:r w:rsidR="00B64F7E" w:rsidRPr="00B64F7E">
        <w:rPr>
          <w:rFonts w:ascii="Arial" w:hAnsi="Arial" w:cs="Arial"/>
          <w:i/>
          <w:iCs/>
          <w:color w:val="202122"/>
          <w:sz w:val="19"/>
          <w:szCs w:val="19"/>
          <w:lang w:val="en"/>
        </w:rPr>
        <w:t>. Pingdom Royal. A computer on a truck. 30 May 2013.</w:t>
      </w:r>
      <w:r w:rsidR="00B64F7E" w:rsidRPr="00B64F7E">
        <w:rPr>
          <w:rFonts w:ascii="Arial" w:hAnsi="Arial" w:cs="Arial"/>
          <w:color w:val="202122"/>
          <w:sz w:val="19"/>
          <w:szCs w:val="19"/>
          <w:lang w:val="en"/>
        </w:rPr>
        <w:t> BASICPAC ad from 1960, from </w:t>
      </w:r>
      <w:hyperlink r:id="rId15" w:history="1">
        <w:r w:rsidR="00B64F7E" w:rsidRPr="00B64F7E">
          <w:rPr>
            <w:rFonts w:ascii="Arial" w:hAnsi="Arial" w:cs="Arial"/>
            <w:i/>
            <w:iCs/>
            <w:color w:val="3366BB"/>
            <w:sz w:val="19"/>
            <w:szCs w:val="19"/>
            <w:u w:val="single"/>
            <w:lang w:val="en"/>
          </w:rPr>
          <w:t>Computers and Automation</w:t>
        </w:r>
        <w:r w:rsidR="00B64F7E" w:rsidRPr="00B64F7E">
          <w:rPr>
            <w:rFonts w:ascii="Arial" w:hAnsi="Arial" w:cs="Arial"/>
            <w:color w:val="3366BB"/>
            <w:sz w:val="19"/>
            <w:szCs w:val="19"/>
            <w:u w:val="single"/>
            <w:lang w:val="en"/>
          </w:rPr>
          <w:t>, December 1960</w:t>
        </w:r>
      </w:hyperlink>
    </w:p>
    <w:p w14:paraId="154D96A2"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16" w:anchor="cite_ref-3"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"MILITARY NOTES - 'Basicpac' Computer Systems". Military Review. </w:t>
      </w:r>
      <w:r w:rsidR="00B64F7E" w:rsidRPr="00B64F7E">
        <w:rPr>
          <w:rFonts w:ascii="Arial" w:hAnsi="Arial" w:cs="Arial"/>
          <w:b/>
          <w:bCs/>
          <w:i/>
          <w:iCs/>
          <w:color w:val="202122"/>
          <w:sz w:val="19"/>
          <w:szCs w:val="19"/>
          <w:lang w:val="en"/>
        </w:rPr>
        <w:t>41</w:t>
      </w:r>
      <w:r w:rsidR="00B64F7E" w:rsidRPr="00B64F7E">
        <w:rPr>
          <w:rFonts w:ascii="Arial" w:hAnsi="Arial" w:cs="Arial"/>
          <w:i/>
          <w:iCs/>
          <w:color w:val="202122"/>
          <w:sz w:val="19"/>
          <w:szCs w:val="19"/>
          <w:lang w:val="en"/>
        </w:rPr>
        <w:t> (2): 98. 1961. </w:t>
      </w:r>
      <w:hyperlink r:id="rId17" w:tooltip="Hdl (identifier)" w:history="1">
        <w:r w:rsidR="00B64F7E" w:rsidRPr="00B64F7E">
          <w:rPr>
            <w:rFonts w:ascii="Arial" w:hAnsi="Arial" w:cs="Arial"/>
            <w:i/>
            <w:iCs/>
            <w:color w:val="0645AD"/>
            <w:sz w:val="19"/>
            <w:szCs w:val="19"/>
            <w:u w:val="single"/>
            <w:lang w:val="en"/>
          </w:rPr>
          <w:t>hdl</w:t>
        </w:r>
      </w:hyperlink>
      <w:r w:rsidR="00B64F7E" w:rsidRPr="00B64F7E">
        <w:rPr>
          <w:rFonts w:ascii="Arial" w:hAnsi="Arial" w:cs="Arial"/>
          <w:i/>
          <w:iCs/>
          <w:color w:val="202122"/>
          <w:sz w:val="19"/>
          <w:szCs w:val="19"/>
          <w:lang w:val="en"/>
        </w:rPr>
        <w:t>:</w:t>
      </w:r>
      <w:hyperlink r:id="rId18" w:history="1">
        <w:r w:rsidR="00B64F7E" w:rsidRPr="00B64F7E">
          <w:rPr>
            <w:rFonts w:ascii="Arial" w:hAnsi="Arial" w:cs="Arial"/>
            <w:i/>
            <w:iCs/>
            <w:color w:val="3366BB"/>
            <w:sz w:val="19"/>
            <w:szCs w:val="19"/>
            <w:u w:val="single"/>
            <w:lang w:val="en"/>
          </w:rPr>
          <w:t>2027/uiug.30112106755934</w:t>
        </w:r>
      </w:hyperlink>
      <w:r w:rsidR="00B64F7E" w:rsidRPr="00B64F7E">
        <w:rPr>
          <w:rFonts w:ascii="Arial" w:hAnsi="Arial" w:cs="Arial"/>
          <w:i/>
          <w:iCs/>
          <w:color w:val="202122"/>
          <w:sz w:val="19"/>
          <w:szCs w:val="19"/>
          <w:lang w:val="en"/>
        </w:rPr>
        <w:t>.</w:t>
      </w:r>
    </w:p>
    <w:p w14:paraId="5C988A02"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19" w:anchor="cite_ref-4"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"Data processing equipment". Signals. </w:t>
      </w:r>
      <w:r w:rsidR="00B64F7E" w:rsidRPr="00B64F7E">
        <w:rPr>
          <w:rFonts w:ascii="Arial" w:hAnsi="Arial" w:cs="Arial"/>
          <w:b/>
          <w:bCs/>
          <w:i/>
          <w:iCs/>
          <w:color w:val="202122"/>
          <w:sz w:val="19"/>
          <w:szCs w:val="19"/>
          <w:lang w:val="en"/>
        </w:rPr>
        <w:t>14</w:t>
      </w:r>
      <w:r w:rsidR="00B64F7E" w:rsidRPr="00B64F7E">
        <w:rPr>
          <w:rFonts w:ascii="Arial" w:hAnsi="Arial" w:cs="Arial"/>
          <w:i/>
          <w:iCs/>
          <w:color w:val="202122"/>
          <w:sz w:val="19"/>
          <w:szCs w:val="19"/>
          <w:lang w:val="en"/>
        </w:rPr>
        <w:t> (7): 60. 1960. </w:t>
      </w:r>
      <w:hyperlink r:id="rId20" w:tooltip="Hdl (identifier)" w:history="1">
        <w:r w:rsidR="00B64F7E" w:rsidRPr="00B64F7E">
          <w:rPr>
            <w:rFonts w:ascii="Arial" w:hAnsi="Arial" w:cs="Arial"/>
            <w:i/>
            <w:iCs/>
            <w:color w:val="0645AD"/>
            <w:sz w:val="19"/>
            <w:szCs w:val="19"/>
            <w:u w:val="single"/>
            <w:lang w:val="en"/>
          </w:rPr>
          <w:t>hdl</w:t>
        </w:r>
      </w:hyperlink>
      <w:r w:rsidR="00B64F7E" w:rsidRPr="00B64F7E">
        <w:rPr>
          <w:rFonts w:ascii="Arial" w:hAnsi="Arial" w:cs="Arial"/>
          <w:i/>
          <w:iCs/>
          <w:color w:val="202122"/>
          <w:sz w:val="19"/>
          <w:szCs w:val="19"/>
          <w:lang w:val="en"/>
        </w:rPr>
        <w:t>:</w:t>
      </w:r>
      <w:hyperlink r:id="rId21" w:history="1">
        <w:r w:rsidR="00B64F7E" w:rsidRPr="00B64F7E">
          <w:rPr>
            <w:rFonts w:ascii="Arial" w:hAnsi="Arial" w:cs="Arial"/>
            <w:i/>
            <w:iCs/>
            <w:color w:val="3366BB"/>
            <w:sz w:val="19"/>
            <w:szCs w:val="19"/>
            <w:u w:val="single"/>
            <w:lang w:val="en"/>
          </w:rPr>
          <w:t>2027/mdp.39015013429793</w:t>
        </w:r>
      </w:hyperlink>
      <w:r w:rsidR="00B64F7E" w:rsidRPr="00B64F7E">
        <w:rPr>
          <w:rFonts w:ascii="Arial" w:hAnsi="Arial" w:cs="Arial"/>
          <w:i/>
          <w:iCs/>
          <w:color w:val="202122"/>
          <w:sz w:val="19"/>
          <w:szCs w:val="19"/>
          <w:lang w:val="en"/>
        </w:rPr>
        <w:t>.</w:t>
      </w:r>
    </w:p>
    <w:p w14:paraId="62F361AA"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22" w:anchor="cite_ref-5"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Weik, Martin H. (1961). A third survey of domestic electronic digital computing systems. BASICPAC pp. 52-53. Aberdeen Proving Ground, Md. pp. 50–53. </w:t>
      </w:r>
      <w:hyperlink r:id="rId23" w:tooltip="Hdl (identifier)" w:history="1">
        <w:r w:rsidR="00B64F7E" w:rsidRPr="00B64F7E">
          <w:rPr>
            <w:rFonts w:ascii="Arial" w:hAnsi="Arial" w:cs="Arial"/>
            <w:i/>
            <w:iCs/>
            <w:color w:val="0645AD"/>
            <w:sz w:val="19"/>
            <w:szCs w:val="19"/>
            <w:u w:val="single"/>
            <w:lang w:val="en"/>
          </w:rPr>
          <w:t>hdl</w:t>
        </w:r>
      </w:hyperlink>
      <w:r w:rsidR="00B64F7E" w:rsidRPr="00B64F7E">
        <w:rPr>
          <w:rFonts w:ascii="Arial" w:hAnsi="Arial" w:cs="Arial"/>
          <w:i/>
          <w:iCs/>
          <w:color w:val="202122"/>
          <w:sz w:val="19"/>
          <w:szCs w:val="19"/>
          <w:lang w:val="en"/>
        </w:rPr>
        <w:t>:</w:t>
      </w:r>
      <w:hyperlink r:id="rId24" w:history="1">
        <w:r w:rsidR="00B64F7E" w:rsidRPr="00B64F7E">
          <w:rPr>
            <w:rFonts w:ascii="Arial" w:hAnsi="Arial" w:cs="Arial"/>
            <w:i/>
            <w:iCs/>
            <w:color w:val="3366BB"/>
            <w:sz w:val="19"/>
            <w:szCs w:val="19"/>
            <w:u w:val="single"/>
            <w:lang w:val="en"/>
          </w:rPr>
          <w:t>2027/mdp.39015023453221</w:t>
        </w:r>
      </w:hyperlink>
      <w:r w:rsidR="00B64F7E" w:rsidRPr="00B64F7E">
        <w:rPr>
          <w:rFonts w:ascii="Arial" w:hAnsi="Arial" w:cs="Arial"/>
          <w:i/>
          <w:iCs/>
          <w:color w:val="202122"/>
          <w:sz w:val="19"/>
          <w:szCs w:val="19"/>
          <w:lang w:val="en"/>
        </w:rPr>
        <w:t>.</w:t>
      </w:r>
    </w:p>
    <w:p w14:paraId="2DF6A906"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25" w:anchor="cite_ref-6"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26" w:history="1">
        <w:r w:rsidR="00B64F7E" w:rsidRPr="00B64F7E">
          <w:rPr>
            <w:rFonts w:ascii="Arial" w:hAnsi="Arial" w:cs="Arial"/>
            <w:i/>
            <w:iCs/>
            <w:color w:val="3366BB"/>
            <w:sz w:val="19"/>
            <w:szCs w:val="19"/>
            <w:u w:val="single"/>
            <w:lang w:val="en"/>
          </w:rPr>
          <w:t>Missiles and Rockets</w:t>
        </w:r>
      </w:hyperlink>
      <w:r w:rsidR="00B64F7E" w:rsidRPr="00B64F7E">
        <w:rPr>
          <w:rFonts w:ascii="Arial" w:hAnsi="Arial" w:cs="Arial"/>
          <w:i/>
          <w:iCs/>
          <w:color w:val="202122"/>
          <w:sz w:val="19"/>
          <w:szCs w:val="19"/>
          <w:lang w:val="en"/>
        </w:rPr>
        <w:t>. American Aviation Publications. 1967. p. 37.</w:t>
      </w:r>
    </w:p>
    <w:p w14:paraId="6ABF2517"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27" w:anchor="cite_ref-7"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Quadrennial report of the Chief Signal Officer, U. S. Army. [Washington?]. 1959. pp. 20–21. </w:t>
      </w:r>
      <w:hyperlink r:id="rId28" w:tooltip="Hdl (identifier)" w:history="1">
        <w:r w:rsidR="00B64F7E" w:rsidRPr="00B64F7E">
          <w:rPr>
            <w:rFonts w:ascii="Arial" w:hAnsi="Arial" w:cs="Arial"/>
            <w:i/>
            <w:iCs/>
            <w:color w:val="0645AD"/>
            <w:sz w:val="19"/>
            <w:szCs w:val="19"/>
            <w:u w:val="single"/>
            <w:lang w:val="en"/>
          </w:rPr>
          <w:t>hdl</w:t>
        </w:r>
      </w:hyperlink>
      <w:r w:rsidR="00B64F7E" w:rsidRPr="00B64F7E">
        <w:rPr>
          <w:rFonts w:ascii="Arial" w:hAnsi="Arial" w:cs="Arial"/>
          <w:i/>
          <w:iCs/>
          <w:color w:val="202122"/>
          <w:sz w:val="19"/>
          <w:szCs w:val="19"/>
          <w:lang w:val="en"/>
        </w:rPr>
        <w:t>:</w:t>
      </w:r>
      <w:hyperlink r:id="rId29" w:history="1">
        <w:r w:rsidR="00B64F7E" w:rsidRPr="00B64F7E">
          <w:rPr>
            <w:rFonts w:ascii="Arial" w:hAnsi="Arial" w:cs="Arial"/>
            <w:i/>
            <w:iCs/>
            <w:color w:val="3366BB"/>
            <w:sz w:val="19"/>
            <w:szCs w:val="19"/>
            <w:u w:val="single"/>
            <w:lang w:val="en"/>
          </w:rPr>
          <w:t>2027/mdp.39015022453172</w:t>
        </w:r>
      </w:hyperlink>
      <w:r w:rsidR="00B64F7E" w:rsidRPr="00B64F7E">
        <w:rPr>
          <w:rFonts w:ascii="Arial" w:hAnsi="Arial" w:cs="Arial"/>
          <w:i/>
          <w:iCs/>
          <w:color w:val="202122"/>
          <w:sz w:val="19"/>
          <w:szCs w:val="19"/>
          <w:lang w:val="en"/>
        </w:rPr>
        <w:t>.</w:t>
      </w:r>
    </w:p>
    <w:p w14:paraId="41FEE25C"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30" w:anchor="cite_ref-8"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Berger, Arnold S. (2005). </w:t>
      </w:r>
      <w:hyperlink r:id="rId31" w:history="1">
        <w:r w:rsidR="00B64F7E" w:rsidRPr="00B64F7E">
          <w:rPr>
            <w:rFonts w:ascii="Arial" w:hAnsi="Arial" w:cs="Arial"/>
            <w:i/>
            <w:iCs/>
            <w:color w:val="3366BB"/>
            <w:sz w:val="19"/>
            <w:szCs w:val="19"/>
            <w:u w:val="single"/>
            <w:lang w:val="en"/>
          </w:rPr>
          <w:t>Hardware and Computer Organization: The Software Perspective</w:t>
        </w:r>
      </w:hyperlink>
      <w:r w:rsidR="00B64F7E" w:rsidRPr="00B64F7E">
        <w:rPr>
          <w:rFonts w:ascii="Arial" w:hAnsi="Arial" w:cs="Arial"/>
          <w:i/>
          <w:iCs/>
          <w:color w:val="202122"/>
          <w:sz w:val="19"/>
          <w:szCs w:val="19"/>
          <w:lang w:val="en"/>
        </w:rPr>
        <w:t>. Newnes. pp. 66–67. </w:t>
      </w:r>
      <w:hyperlink r:id="rId32" w:tooltip="ISBN (identifier)" w:history="1">
        <w:r w:rsidR="00B64F7E" w:rsidRPr="00B64F7E">
          <w:rPr>
            <w:rFonts w:ascii="Arial" w:hAnsi="Arial" w:cs="Arial"/>
            <w:i/>
            <w:iCs/>
            <w:color w:val="0645AD"/>
            <w:sz w:val="19"/>
            <w:szCs w:val="19"/>
            <w:u w:val="single"/>
            <w:lang w:val="en"/>
          </w:rPr>
          <w:t>ISBN</w:t>
        </w:r>
      </w:hyperlink>
      <w:r w:rsidR="00B64F7E" w:rsidRPr="00B64F7E">
        <w:rPr>
          <w:rFonts w:ascii="Arial" w:hAnsi="Arial" w:cs="Arial"/>
          <w:i/>
          <w:iCs/>
          <w:color w:val="202122"/>
          <w:sz w:val="19"/>
          <w:szCs w:val="19"/>
          <w:lang w:val="en"/>
        </w:rPr>
        <w:t> </w:t>
      </w:r>
      <w:hyperlink r:id="rId33" w:tooltip="Special:BookSources/9780750678865" w:history="1">
        <w:r w:rsidR="00B64F7E" w:rsidRPr="00B64F7E">
          <w:rPr>
            <w:rFonts w:ascii="Arial" w:hAnsi="Arial" w:cs="Arial"/>
            <w:i/>
            <w:iCs/>
            <w:color w:val="0645AD"/>
            <w:sz w:val="19"/>
            <w:szCs w:val="19"/>
            <w:u w:val="single"/>
            <w:lang w:val="en"/>
          </w:rPr>
          <w:t>9780750678865</w:t>
        </w:r>
      </w:hyperlink>
      <w:r w:rsidR="00B64F7E" w:rsidRPr="00B64F7E">
        <w:rPr>
          <w:rFonts w:ascii="Arial" w:hAnsi="Arial" w:cs="Arial"/>
          <w:i/>
          <w:iCs/>
          <w:color w:val="202122"/>
          <w:sz w:val="19"/>
          <w:szCs w:val="19"/>
          <w:lang w:val="en"/>
        </w:rPr>
        <w:t>.</w:t>
      </w:r>
    </w:p>
    <w:p w14:paraId="6A3EB8B0"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34" w:anchor="cite_ref-9"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35" w:history="1">
        <w:r w:rsidR="00B64F7E" w:rsidRPr="00B64F7E">
          <w:rPr>
            <w:rFonts w:ascii="Arial" w:hAnsi="Arial" w:cs="Arial"/>
            <w:i/>
            <w:iCs/>
            <w:color w:val="3366BB"/>
            <w:sz w:val="19"/>
            <w:szCs w:val="19"/>
            <w:u w:val="single"/>
            <w:lang w:val="en"/>
          </w:rPr>
          <w:t>"Clock Signals, Cycle Time and Frequency"</w:t>
        </w:r>
      </w:hyperlink>
      <w:r w:rsidR="00B64F7E" w:rsidRPr="00B64F7E">
        <w:rPr>
          <w:rFonts w:ascii="Arial" w:hAnsi="Arial" w:cs="Arial"/>
          <w:i/>
          <w:iCs/>
          <w:color w:val="202122"/>
          <w:sz w:val="19"/>
          <w:szCs w:val="19"/>
          <w:lang w:val="en"/>
        </w:rPr>
        <w:t>. www.pcguide.com. Retrieved 2018-03-14.</w:t>
      </w:r>
    </w:p>
    <w:p w14:paraId="03402CE8"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36" w:anchor="cite_ref-10"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37" w:history="1">
        <w:r w:rsidR="00B64F7E" w:rsidRPr="00B64F7E">
          <w:rPr>
            <w:rFonts w:ascii="Arial" w:hAnsi="Arial" w:cs="Arial"/>
            <w:i/>
            <w:iCs/>
            <w:color w:val="3366BB"/>
            <w:sz w:val="19"/>
            <w:szCs w:val="19"/>
            <w:u w:val="single"/>
            <w:lang w:val="en"/>
          </w:rPr>
          <w:t>"BASICPAC Programming Manual"</w:t>
        </w:r>
      </w:hyperlink>
      <w:r w:rsidR="00B64F7E" w:rsidRPr="00B64F7E">
        <w:rPr>
          <w:rFonts w:ascii="Arial" w:hAnsi="Arial" w:cs="Arial"/>
          <w:i/>
          <w:iCs/>
          <w:color w:val="202122"/>
          <w:sz w:val="19"/>
          <w:szCs w:val="19"/>
          <w:lang w:val="en"/>
        </w:rPr>
        <w:t> </w:t>
      </w:r>
      <w:r w:rsidR="00B64F7E" w:rsidRPr="00B64F7E">
        <w:rPr>
          <w:rFonts w:ascii="Arial" w:hAnsi="Arial" w:cs="Arial"/>
          <w:i/>
          <w:iCs/>
          <w:color w:val="202122"/>
          <w:sz w:val="18"/>
          <w:szCs w:val="18"/>
          <w:lang w:val="en"/>
        </w:rPr>
        <w:t>(PDF)</w:t>
      </w:r>
      <w:r w:rsidR="00B64F7E" w:rsidRPr="00B64F7E">
        <w:rPr>
          <w:rFonts w:ascii="Arial" w:hAnsi="Arial" w:cs="Arial"/>
          <w:i/>
          <w:iCs/>
          <w:color w:val="202122"/>
          <w:sz w:val="19"/>
          <w:szCs w:val="19"/>
          <w:lang w:val="en"/>
        </w:rPr>
        <w:t>. Philco. January 1961. section 1.</w:t>
      </w:r>
    </w:p>
    <w:p w14:paraId="50076226"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38" w:anchor="cite_ref-KF10_11-0"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Kenneth Flamm, </w:t>
      </w:r>
      <w:r w:rsidR="00B64F7E" w:rsidRPr="00B64F7E">
        <w:rPr>
          <w:rFonts w:ascii="Arial" w:hAnsi="Arial" w:cs="Arial"/>
          <w:i/>
          <w:iCs/>
          <w:color w:val="202122"/>
          <w:sz w:val="19"/>
          <w:szCs w:val="19"/>
          <w:lang w:val="en"/>
        </w:rPr>
        <w:t>Creating the Computer: Government, Industry and High Technology</w:t>
      </w:r>
      <w:r w:rsidR="00B64F7E" w:rsidRPr="00B64F7E">
        <w:rPr>
          <w:rFonts w:ascii="Arial" w:hAnsi="Arial" w:cs="Arial"/>
          <w:color w:val="202122"/>
          <w:sz w:val="19"/>
          <w:szCs w:val="19"/>
          <w:lang w:val="en"/>
        </w:rPr>
        <w:t>, Brookings Institution Press, 2010, </w:t>
      </w:r>
      <w:hyperlink r:id="rId39" w:tooltip="ISBN (identifier)" w:history="1">
        <w:r w:rsidR="00B64F7E" w:rsidRPr="00B64F7E">
          <w:rPr>
            <w:rFonts w:ascii="Arial" w:hAnsi="Arial" w:cs="Arial"/>
            <w:color w:val="0645AD"/>
            <w:sz w:val="19"/>
            <w:szCs w:val="19"/>
            <w:u w:val="single"/>
            <w:lang w:val="en"/>
          </w:rPr>
          <w:t>ISBN</w:t>
        </w:r>
      </w:hyperlink>
      <w:r w:rsidR="00B64F7E" w:rsidRPr="00B64F7E">
        <w:rPr>
          <w:rFonts w:ascii="Arial" w:hAnsi="Arial" w:cs="Arial"/>
          <w:color w:val="202122"/>
          <w:sz w:val="19"/>
          <w:szCs w:val="19"/>
          <w:lang w:val="en"/>
        </w:rPr>
        <w:t> </w:t>
      </w:r>
      <w:hyperlink r:id="rId40" w:tooltip="Special:BookSources/0815707215" w:history="1">
        <w:r w:rsidR="00B64F7E" w:rsidRPr="00B64F7E">
          <w:rPr>
            <w:rFonts w:ascii="Arial" w:hAnsi="Arial" w:cs="Arial"/>
            <w:color w:val="0645AD"/>
            <w:sz w:val="19"/>
            <w:szCs w:val="19"/>
            <w:u w:val="single"/>
            <w:lang w:val="en"/>
          </w:rPr>
          <w:t>0815707215</w:t>
        </w:r>
      </w:hyperlink>
      <w:r w:rsidR="00B64F7E" w:rsidRPr="00B64F7E">
        <w:rPr>
          <w:rFonts w:ascii="Arial" w:hAnsi="Arial" w:cs="Arial"/>
          <w:color w:val="202122"/>
          <w:sz w:val="19"/>
          <w:szCs w:val="19"/>
          <w:lang w:val="en"/>
        </w:rPr>
        <w:t>, page 122</w:t>
      </w:r>
    </w:p>
    <w:p w14:paraId="464D298B" w14:textId="77777777" w:rsidR="00B64F7E" w:rsidRPr="00B64F7E" w:rsidRDefault="00B64F7E" w:rsidP="00B64F7E">
      <w:pPr>
        <w:numPr>
          <w:ilvl w:val="0"/>
          <w:numId w:val="2"/>
        </w:numPr>
        <w:spacing w:before="100" w:beforeAutospacing="1" w:after="24"/>
        <w:ind w:left="1488"/>
        <w:jc w:val="left"/>
        <w:rPr>
          <w:rFonts w:ascii="Arial" w:hAnsi="Arial" w:cs="Arial"/>
          <w:color w:val="202122"/>
          <w:sz w:val="19"/>
          <w:szCs w:val="19"/>
          <w:lang w:val="en"/>
        </w:rPr>
      </w:pPr>
      <w:r w:rsidRPr="00B64F7E">
        <w:rPr>
          <w:rFonts w:ascii="Arial" w:hAnsi="Arial" w:cs="Arial"/>
          <w:color w:val="202122"/>
          <w:sz w:val="19"/>
          <w:szCs w:val="19"/>
          <w:lang w:val="en"/>
        </w:rPr>
        <w:t>^ </w:t>
      </w:r>
      <w:hyperlink r:id="rId41" w:anchor="cite_ref-THELEN_12-0" w:history="1">
        <w:r w:rsidRPr="00B64F7E">
          <w:rPr>
            <w:rFonts w:ascii="Arial" w:hAnsi="Arial" w:cs="Arial"/>
            <w:color w:val="0645AD"/>
            <w:sz w:val="19"/>
            <w:szCs w:val="19"/>
            <w:bdr w:val="none" w:sz="0" w:space="0" w:color="auto" w:frame="1"/>
            <w:lang w:val="en"/>
          </w:rPr>
          <w:t>Jump up to:</w:t>
        </w:r>
        <w:r w:rsidRPr="00B64F7E">
          <w:rPr>
            <w:rFonts w:ascii="Arial" w:hAnsi="Arial" w:cs="Arial"/>
            <w:b/>
            <w:bCs/>
            <w:i/>
            <w:iCs/>
            <w:color w:val="0645AD"/>
            <w:sz w:val="15"/>
            <w:szCs w:val="15"/>
            <w:u w:val="single"/>
            <w:vertAlign w:val="superscript"/>
            <w:lang w:val="en"/>
          </w:rPr>
          <w:t>a</w:t>
        </w:r>
      </w:hyperlink>
      <w:r w:rsidRPr="00B64F7E">
        <w:rPr>
          <w:rFonts w:ascii="Arial" w:hAnsi="Arial" w:cs="Arial"/>
          <w:color w:val="202122"/>
          <w:sz w:val="19"/>
          <w:szCs w:val="19"/>
          <w:lang w:val="en"/>
        </w:rPr>
        <w:t> </w:t>
      </w:r>
      <w:hyperlink r:id="rId42" w:anchor="cite_ref-THELEN_12-1" w:history="1">
        <w:r w:rsidRPr="00B64F7E">
          <w:rPr>
            <w:rFonts w:ascii="Arial" w:hAnsi="Arial" w:cs="Arial"/>
            <w:b/>
            <w:bCs/>
            <w:i/>
            <w:iCs/>
            <w:color w:val="0645AD"/>
            <w:sz w:val="15"/>
            <w:szCs w:val="15"/>
            <w:u w:val="single"/>
            <w:vertAlign w:val="superscript"/>
            <w:lang w:val="en"/>
          </w:rPr>
          <w:t>b</w:t>
        </w:r>
      </w:hyperlink>
      <w:r w:rsidRPr="00B64F7E">
        <w:rPr>
          <w:rFonts w:ascii="Arial" w:hAnsi="Arial" w:cs="Arial"/>
          <w:color w:val="202122"/>
          <w:sz w:val="19"/>
          <w:szCs w:val="19"/>
          <w:lang w:val="en"/>
        </w:rPr>
        <w:t> </w:t>
      </w:r>
      <w:hyperlink r:id="rId43" w:anchor="cite_ref-THELEN_12-2" w:history="1">
        <w:r w:rsidRPr="00B64F7E">
          <w:rPr>
            <w:rFonts w:ascii="Arial" w:hAnsi="Arial" w:cs="Arial"/>
            <w:b/>
            <w:bCs/>
            <w:i/>
            <w:iCs/>
            <w:color w:val="0645AD"/>
            <w:sz w:val="15"/>
            <w:szCs w:val="15"/>
            <w:u w:val="single"/>
            <w:vertAlign w:val="superscript"/>
            <w:lang w:val="en"/>
          </w:rPr>
          <w:t>c</w:t>
        </w:r>
      </w:hyperlink>
      <w:r w:rsidRPr="00B64F7E">
        <w:rPr>
          <w:rFonts w:ascii="Arial" w:hAnsi="Arial" w:cs="Arial"/>
          <w:color w:val="202122"/>
          <w:sz w:val="19"/>
          <w:szCs w:val="19"/>
          <w:lang w:val="en"/>
        </w:rPr>
        <w:t> </w:t>
      </w:r>
      <w:r w:rsidRPr="00B64F7E">
        <w:rPr>
          <w:rFonts w:ascii="Arial" w:hAnsi="Arial" w:cs="Arial"/>
          <w:i/>
          <w:iCs/>
          <w:color w:val="202122"/>
          <w:sz w:val="19"/>
          <w:szCs w:val="19"/>
          <w:lang w:val="en"/>
        </w:rPr>
        <w:t>Martin H. Weik (January 1964). </w:t>
      </w:r>
      <w:hyperlink r:id="rId44" w:history="1">
        <w:r w:rsidRPr="00B64F7E">
          <w:rPr>
            <w:rFonts w:ascii="Arial" w:hAnsi="Arial" w:cs="Arial"/>
            <w:i/>
            <w:iCs/>
            <w:color w:val="3366BB"/>
            <w:sz w:val="19"/>
            <w:szCs w:val="19"/>
            <w:u w:val="single"/>
            <w:lang w:val="en"/>
          </w:rPr>
          <w:t>"Chapter III Tables of Computer Characteristics"</w:t>
        </w:r>
      </w:hyperlink>
      <w:r w:rsidRPr="00B64F7E">
        <w:rPr>
          <w:rFonts w:ascii="Arial" w:hAnsi="Arial" w:cs="Arial"/>
          <w:i/>
          <w:iCs/>
          <w:color w:val="202122"/>
          <w:sz w:val="19"/>
          <w:szCs w:val="19"/>
          <w:lang w:val="en"/>
        </w:rPr>
        <w:t>. </w:t>
      </w:r>
      <w:hyperlink r:id="rId45" w:anchor="TOC" w:history="1">
        <w:r w:rsidRPr="00B64F7E">
          <w:rPr>
            <w:rFonts w:ascii="Arial" w:hAnsi="Arial" w:cs="Arial"/>
            <w:i/>
            <w:iCs/>
            <w:color w:val="3366BB"/>
            <w:sz w:val="19"/>
            <w:szCs w:val="19"/>
            <w:u w:val="single"/>
            <w:lang w:val="en"/>
          </w:rPr>
          <w:t>A Fourth Survey Of Domestic Electronic Digital Computing Systems</w:t>
        </w:r>
      </w:hyperlink>
      <w:r w:rsidRPr="00B64F7E">
        <w:rPr>
          <w:rFonts w:ascii="Arial" w:hAnsi="Arial" w:cs="Arial"/>
          <w:i/>
          <w:iCs/>
          <w:color w:val="202122"/>
          <w:sz w:val="19"/>
          <w:szCs w:val="19"/>
          <w:lang w:val="en"/>
        </w:rPr>
        <w:t>. Retrieved August 27, 2018.</w:t>
      </w:r>
    </w:p>
    <w:p w14:paraId="193F8CE5"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46" w:anchor="cite_ref-DLB03_13-0"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David L. Boslaugh, </w:t>
      </w:r>
      <w:r w:rsidR="00B64F7E" w:rsidRPr="00B64F7E">
        <w:rPr>
          <w:rFonts w:ascii="Arial" w:hAnsi="Arial" w:cs="Arial"/>
          <w:i/>
          <w:iCs/>
          <w:color w:val="202122"/>
          <w:sz w:val="19"/>
          <w:szCs w:val="19"/>
          <w:lang w:val="en"/>
        </w:rPr>
        <w:t>When Computers Went to Sea: The Digitization of the United States Navy</w:t>
      </w:r>
      <w:r w:rsidR="00B64F7E" w:rsidRPr="00B64F7E">
        <w:rPr>
          <w:rFonts w:ascii="Arial" w:hAnsi="Arial" w:cs="Arial"/>
          <w:color w:val="202122"/>
          <w:sz w:val="19"/>
          <w:szCs w:val="19"/>
          <w:lang w:val="en"/>
        </w:rPr>
        <w:t>, John Wiley &amp; Sons, 2003, </w:t>
      </w:r>
      <w:hyperlink r:id="rId47" w:tooltip="ISBN (identifier)" w:history="1">
        <w:r w:rsidR="00B64F7E" w:rsidRPr="00B64F7E">
          <w:rPr>
            <w:rFonts w:ascii="Arial" w:hAnsi="Arial" w:cs="Arial"/>
            <w:color w:val="0645AD"/>
            <w:sz w:val="19"/>
            <w:szCs w:val="19"/>
            <w:u w:val="single"/>
            <w:lang w:val="en"/>
          </w:rPr>
          <w:t>ISBN</w:t>
        </w:r>
      </w:hyperlink>
      <w:r w:rsidR="00B64F7E" w:rsidRPr="00B64F7E">
        <w:rPr>
          <w:rFonts w:ascii="Arial" w:hAnsi="Arial" w:cs="Arial"/>
          <w:color w:val="202122"/>
          <w:sz w:val="19"/>
          <w:szCs w:val="19"/>
          <w:lang w:val="en"/>
        </w:rPr>
        <w:t> </w:t>
      </w:r>
      <w:hyperlink r:id="rId48" w:tooltip="Special:BookSources/0471472204" w:history="1">
        <w:r w:rsidR="00B64F7E" w:rsidRPr="00B64F7E">
          <w:rPr>
            <w:rFonts w:ascii="Arial" w:hAnsi="Arial" w:cs="Arial"/>
            <w:color w:val="0645AD"/>
            <w:sz w:val="19"/>
            <w:szCs w:val="19"/>
            <w:u w:val="single"/>
            <w:lang w:val="en"/>
          </w:rPr>
          <w:t>0471472204</w:t>
        </w:r>
      </w:hyperlink>
      <w:r w:rsidR="00B64F7E" w:rsidRPr="00B64F7E">
        <w:rPr>
          <w:rFonts w:ascii="Arial" w:hAnsi="Arial" w:cs="Arial"/>
          <w:color w:val="202122"/>
          <w:sz w:val="19"/>
          <w:szCs w:val="19"/>
          <w:lang w:val="en"/>
        </w:rPr>
        <w:t>, pp. 112-113</w:t>
      </w:r>
    </w:p>
    <w:p w14:paraId="360CE709"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49" w:anchor="cite_ref-NSA64_14-0"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50" w:history="1">
        <w:r w:rsidR="00B64F7E" w:rsidRPr="00B64F7E">
          <w:rPr>
            <w:rFonts w:ascii="Arial" w:hAnsi="Arial" w:cs="Arial"/>
            <w:i/>
            <w:iCs/>
            <w:color w:val="3366BB"/>
            <w:sz w:val="19"/>
            <w:szCs w:val="19"/>
            <w:u w:val="single"/>
            <w:lang w:val="en"/>
          </w:rPr>
          <w:t>"History of NSA General-Purpose Electronic Digital Computers"</w:t>
        </w:r>
      </w:hyperlink>
      <w:r w:rsidR="00B64F7E" w:rsidRPr="00B64F7E">
        <w:rPr>
          <w:rFonts w:ascii="Arial" w:hAnsi="Arial" w:cs="Arial"/>
          <w:i/>
          <w:iCs/>
          <w:color w:val="202122"/>
          <w:sz w:val="19"/>
          <w:szCs w:val="19"/>
          <w:lang w:val="en"/>
        </w:rPr>
        <w:t> </w:t>
      </w:r>
      <w:r w:rsidR="00B64F7E" w:rsidRPr="00B64F7E">
        <w:rPr>
          <w:rFonts w:ascii="Arial" w:hAnsi="Arial" w:cs="Arial"/>
          <w:i/>
          <w:iCs/>
          <w:color w:val="202122"/>
          <w:sz w:val="18"/>
          <w:szCs w:val="18"/>
          <w:lang w:val="en"/>
        </w:rPr>
        <w:t>(PDF)</w:t>
      </w:r>
      <w:r w:rsidR="00B64F7E" w:rsidRPr="00B64F7E">
        <w:rPr>
          <w:rFonts w:ascii="Arial" w:hAnsi="Arial" w:cs="Arial"/>
          <w:i/>
          <w:iCs/>
          <w:color w:val="202122"/>
          <w:sz w:val="19"/>
          <w:szCs w:val="19"/>
          <w:lang w:val="en"/>
        </w:rPr>
        <w:t>. 1964. pp. 29–31.</w:t>
      </w:r>
    </w:p>
    <w:p w14:paraId="280826CD"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51" w:anchor="cite_ref-15"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J. L. Maddox; J. B. O'Toole; S. Y. Wong (1956). </w:t>
      </w:r>
      <w:hyperlink r:id="rId52" w:history="1">
        <w:r w:rsidR="00B64F7E" w:rsidRPr="00B64F7E">
          <w:rPr>
            <w:rFonts w:ascii="Arial" w:hAnsi="Arial" w:cs="Arial"/>
            <w:i/>
            <w:iCs/>
            <w:color w:val="3366BB"/>
            <w:sz w:val="19"/>
            <w:szCs w:val="19"/>
            <w:u w:val="single"/>
            <w:lang w:val="en"/>
          </w:rPr>
          <w:t>The TRANSAC S-1000 Computer</w:t>
        </w:r>
      </w:hyperlink>
      <w:r w:rsidR="00B64F7E" w:rsidRPr="00B64F7E">
        <w:rPr>
          <w:rFonts w:ascii="Arial" w:hAnsi="Arial" w:cs="Arial"/>
          <w:i/>
          <w:iCs/>
          <w:color w:val="202122"/>
          <w:sz w:val="19"/>
          <w:szCs w:val="19"/>
          <w:lang w:val="en"/>
        </w:rPr>
        <w:t>. Eastern Joint Computer Conference. </w:t>
      </w:r>
      <w:hyperlink r:id="rId53" w:tooltip="Doi (identifier)" w:history="1">
        <w:r w:rsidR="00B64F7E" w:rsidRPr="00B64F7E">
          <w:rPr>
            <w:rFonts w:ascii="Arial" w:hAnsi="Arial" w:cs="Arial"/>
            <w:i/>
            <w:iCs/>
            <w:color w:val="0645AD"/>
            <w:sz w:val="19"/>
            <w:szCs w:val="19"/>
            <w:u w:val="single"/>
            <w:lang w:val="en"/>
          </w:rPr>
          <w:t>doi</w:t>
        </w:r>
      </w:hyperlink>
      <w:r w:rsidR="00B64F7E" w:rsidRPr="00B64F7E">
        <w:rPr>
          <w:rFonts w:ascii="Arial" w:hAnsi="Arial" w:cs="Arial"/>
          <w:i/>
          <w:iCs/>
          <w:color w:val="202122"/>
          <w:sz w:val="19"/>
          <w:szCs w:val="19"/>
          <w:lang w:val="en"/>
        </w:rPr>
        <w:t>:</w:t>
      </w:r>
      <w:hyperlink r:id="rId54" w:history="1">
        <w:r w:rsidR="00B64F7E" w:rsidRPr="00B64F7E">
          <w:rPr>
            <w:rFonts w:ascii="Arial" w:hAnsi="Arial" w:cs="Arial"/>
            <w:i/>
            <w:iCs/>
            <w:color w:val="3366BB"/>
            <w:sz w:val="19"/>
            <w:szCs w:val="19"/>
            <w:u w:val="single"/>
            <w:lang w:val="en"/>
          </w:rPr>
          <w:t>10.1145/1455533.1455538</w:t>
        </w:r>
      </w:hyperlink>
      <w:r w:rsidR="00B64F7E" w:rsidRPr="00B64F7E">
        <w:rPr>
          <w:rFonts w:ascii="Arial" w:hAnsi="Arial" w:cs="Arial"/>
          <w:i/>
          <w:iCs/>
          <w:color w:val="202122"/>
          <w:sz w:val="19"/>
          <w:szCs w:val="19"/>
          <w:lang w:val="en"/>
        </w:rPr>
        <w:t>. Retrieved August 27, 2018.</w:t>
      </w:r>
    </w:p>
    <w:p w14:paraId="5BC55AD7"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55" w:anchor="cite_ref-FOOTNOTEWeik1964PHILCO_1000_16-0"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56" w:anchor="CITEREFWeik1964" w:history="1">
        <w:r w:rsidR="00B64F7E" w:rsidRPr="00B64F7E">
          <w:rPr>
            <w:rFonts w:ascii="Arial" w:hAnsi="Arial" w:cs="Arial"/>
            <w:color w:val="0645AD"/>
            <w:sz w:val="19"/>
            <w:szCs w:val="19"/>
            <w:u w:val="single"/>
            <w:lang w:val="en"/>
          </w:rPr>
          <w:t>Weik 1964</w:t>
        </w:r>
      </w:hyperlink>
      <w:r w:rsidR="00B64F7E" w:rsidRPr="00B64F7E">
        <w:rPr>
          <w:rFonts w:ascii="Arial" w:hAnsi="Arial" w:cs="Arial"/>
          <w:color w:val="202122"/>
          <w:sz w:val="19"/>
          <w:szCs w:val="19"/>
          <w:lang w:val="en"/>
        </w:rPr>
        <w:t>, PHILCO 1000.</w:t>
      </w:r>
    </w:p>
    <w:p w14:paraId="3D3AD82D"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57" w:anchor="cite_ref-17"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United States. (1959). "COMPUTERS AND DATA PROCESSORS, NORTH AMERICA - Philco Corp., Transac S-2000, Philadelphia, Pennsylvania 4". Digital Computer Newsletter. </w:t>
      </w:r>
      <w:r w:rsidR="00B64F7E" w:rsidRPr="00B64F7E">
        <w:rPr>
          <w:rFonts w:ascii="Arial" w:hAnsi="Arial" w:cs="Arial"/>
          <w:b/>
          <w:bCs/>
          <w:i/>
          <w:iCs/>
          <w:color w:val="202122"/>
          <w:sz w:val="19"/>
          <w:szCs w:val="19"/>
          <w:lang w:val="en"/>
        </w:rPr>
        <w:t>11</w:t>
      </w:r>
      <w:r w:rsidR="00B64F7E" w:rsidRPr="00B64F7E">
        <w:rPr>
          <w:rFonts w:ascii="Arial" w:hAnsi="Arial" w:cs="Arial"/>
          <w:i/>
          <w:iCs/>
          <w:color w:val="202122"/>
          <w:sz w:val="19"/>
          <w:szCs w:val="19"/>
          <w:lang w:val="en"/>
        </w:rPr>
        <w:t> (2): 4. </w:t>
      </w:r>
      <w:hyperlink r:id="rId58" w:tooltip="Hdl (identifier)" w:history="1">
        <w:r w:rsidR="00B64F7E" w:rsidRPr="00B64F7E">
          <w:rPr>
            <w:rFonts w:ascii="Arial" w:hAnsi="Arial" w:cs="Arial"/>
            <w:i/>
            <w:iCs/>
            <w:color w:val="0645AD"/>
            <w:sz w:val="19"/>
            <w:szCs w:val="19"/>
            <w:u w:val="single"/>
            <w:lang w:val="en"/>
          </w:rPr>
          <w:t>hdl</w:t>
        </w:r>
      </w:hyperlink>
      <w:r w:rsidR="00B64F7E" w:rsidRPr="00B64F7E">
        <w:rPr>
          <w:rFonts w:ascii="Arial" w:hAnsi="Arial" w:cs="Arial"/>
          <w:i/>
          <w:iCs/>
          <w:color w:val="202122"/>
          <w:sz w:val="19"/>
          <w:szCs w:val="19"/>
          <w:lang w:val="en"/>
        </w:rPr>
        <w:t>:</w:t>
      </w:r>
      <w:hyperlink r:id="rId59" w:history="1">
        <w:r w:rsidR="00B64F7E" w:rsidRPr="00B64F7E">
          <w:rPr>
            <w:rFonts w:ascii="Arial" w:hAnsi="Arial" w:cs="Arial"/>
            <w:i/>
            <w:iCs/>
            <w:color w:val="3366BB"/>
            <w:sz w:val="19"/>
            <w:szCs w:val="19"/>
            <w:u w:val="single"/>
            <w:lang w:val="en"/>
          </w:rPr>
          <w:t>2027/nyp.33433108192331</w:t>
        </w:r>
      </w:hyperlink>
      <w:r w:rsidR="00B64F7E" w:rsidRPr="00B64F7E">
        <w:rPr>
          <w:rFonts w:ascii="Arial" w:hAnsi="Arial" w:cs="Arial"/>
          <w:i/>
          <w:iCs/>
          <w:color w:val="202122"/>
          <w:sz w:val="19"/>
          <w:szCs w:val="19"/>
          <w:lang w:val="en"/>
        </w:rPr>
        <w:t>.</w:t>
      </w:r>
    </w:p>
    <w:p w14:paraId="158409AC"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60" w:anchor="cite_ref-18"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Weik, Martin H. (Jan 1964). </w:t>
      </w:r>
      <w:hyperlink r:id="rId61" w:history="1">
        <w:r w:rsidR="00B64F7E" w:rsidRPr="00B64F7E">
          <w:rPr>
            <w:rFonts w:ascii="Arial" w:hAnsi="Arial" w:cs="Arial"/>
            <w:i/>
            <w:iCs/>
            <w:color w:val="3366BB"/>
            <w:sz w:val="19"/>
            <w:szCs w:val="19"/>
            <w:u w:val="single"/>
            <w:lang w:val="en"/>
          </w:rPr>
          <w:t>"PHILCO 210 &amp; 211"</w:t>
        </w:r>
      </w:hyperlink>
      <w:r w:rsidR="00B64F7E" w:rsidRPr="00B64F7E">
        <w:rPr>
          <w:rFonts w:ascii="Arial" w:hAnsi="Arial" w:cs="Arial"/>
          <w:i/>
          <w:iCs/>
          <w:color w:val="202122"/>
          <w:sz w:val="19"/>
          <w:szCs w:val="19"/>
          <w:lang w:val="en"/>
        </w:rPr>
        <w:t>. ed-thelen.org. A Fourth Survey of Domestic Electronic Digital Computing Systems.</w:t>
      </w:r>
    </w:p>
    <w:p w14:paraId="0573BE5D"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62" w:anchor="cite_ref-19"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63" w:history="1">
        <w:r w:rsidR="00B64F7E" w:rsidRPr="00B64F7E">
          <w:rPr>
            <w:rFonts w:ascii="Arial" w:hAnsi="Arial" w:cs="Arial"/>
            <w:i/>
            <w:iCs/>
            <w:color w:val="3366BB"/>
            <w:sz w:val="19"/>
            <w:szCs w:val="19"/>
            <w:u w:val="single"/>
            <w:lang w:val="en"/>
          </w:rPr>
          <w:t>"Philco Corporation | Selling the Computer Revolution | Computer History Museum"</w:t>
        </w:r>
      </w:hyperlink>
      <w:r w:rsidR="00B64F7E" w:rsidRPr="00B64F7E">
        <w:rPr>
          <w:rFonts w:ascii="Arial" w:hAnsi="Arial" w:cs="Arial"/>
          <w:i/>
          <w:iCs/>
          <w:color w:val="202122"/>
          <w:sz w:val="19"/>
          <w:szCs w:val="19"/>
          <w:lang w:val="en"/>
        </w:rPr>
        <w:t>. www.computerhistory.org. Retrieved 2018-03-15.</w:t>
      </w:r>
    </w:p>
    <w:p w14:paraId="445AB613"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64" w:anchor="cite_ref-20"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Reilly, Edwin D. (2003). </w:t>
      </w:r>
      <w:hyperlink r:id="rId65" w:history="1">
        <w:r w:rsidR="00B64F7E" w:rsidRPr="00B64F7E">
          <w:rPr>
            <w:rFonts w:ascii="Arial" w:hAnsi="Arial" w:cs="Arial"/>
            <w:i/>
            <w:iCs/>
            <w:color w:val="3366BB"/>
            <w:sz w:val="19"/>
            <w:szCs w:val="19"/>
            <w:u w:val="single"/>
            <w:lang w:val="en"/>
          </w:rPr>
          <w:t>Milestones in Computer Science and Information Technology</w:t>
        </w:r>
      </w:hyperlink>
      <w:r w:rsidR="00B64F7E" w:rsidRPr="00B64F7E">
        <w:rPr>
          <w:rFonts w:ascii="Arial" w:hAnsi="Arial" w:cs="Arial"/>
          <w:i/>
          <w:iCs/>
          <w:color w:val="202122"/>
          <w:sz w:val="19"/>
          <w:szCs w:val="19"/>
          <w:lang w:val="en"/>
        </w:rPr>
        <w:t>. Greenwood Publishing Group. pp. </w:t>
      </w:r>
      <w:hyperlink r:id="rId66" w:history="1">
        <w:r w:rsidR="00B64F7E" w:rsidRPr="00B64F7E">
          <w:rPr>
            <w:rFonts w:ascii="Arial" w:hAnsi="Arial" w:cs="Arial"/>
            <w:i/>
            <w:iCs/>
            <w:color w:val="3366BB"/>
            <w:sz w:val="19"/>
            <w:szCs w:val="19"/>
            <w:u w:val="single"/>
            <w:lang w:val="en"/>
          </w:rPr>
          <w:t>201</w:t>
        </w:r>
      </w:hyperlink>
      <w:r w:rsidR="00B64F7E" w:rsidRPr="00B64F7E">
        <w:rPr>
          <w:rFonts w:ascii="Arial" w:hAnsi="Arial" w:cs="Arial"/>
          <w:i/>
          <w:iCs/>
          <w:color w:val="202122"/>
          <w:sz w:val="19"/>
          <w:szCs w:val="19"/>
          <w:lang w:val="en"/>
        </w:rPr>
        <w:t>. </w:t>
      </w:r>
      <w:hyperlink r:id="rId67" w:tooltip="ISBN (identifier)" w:history="1">
        <w:r w:rsidR="00B64F7E" w:rsidRPr="00B64F7E">
          <w:rPr>
            <w:rFonts w:ascii="Arial" w:hAnsi="Arial" w:cs="Arial"/>
            <w:i/>
            <w:iCs/>
            <w:color w:val="0645AD"/>
            <w:sz w:val="19"/>
            <w:szCs w:val="19"/>
            <w:u w:val="single"/>
            <w:lang w:val="en"/>
          </w:rPr>
          <w:t>ISBN</w:t>
        </w:r>
      </w:hyperlink>
      <w:r w:rsidR="00B64F7E" w:rsidRPr="00B64F7E">
        <w:rPr>
          <w:rFonts w:ascii="Arial" w:hAnsi="Arial" w:cs="Arial"/>
          <w:i/>
          <w:iCs/>
          <w:color w:val="202122"/>
          <w:sz w:val="19"/>
          <w:szCs w:val="19"/>
          <w:lang w:val="en"/>
        </w:rPr>
        <w:t> </w:t>
      </w:r>
      <w:hyperlink r:id="rId68" w:tooltip="Special:BookSources/9781573565219" w:history="1">
        <w:r w:rsidR="00B64F7E" w:rsidRPr="00B64F7E">
          <w:rPr>
            <w:rFonts w:ascii="Arial" w:hAnsi="Arial" w:cs="Arial"/>
            <w:i/>
            <w:iCs/>
            <w:color w:val="0645AD"/>
            <w:sz w:val="19"/>
            <w:szCs w:val="19"/>
            <w:u w:val="single"/>
            <w:lang w:val="en"/>
          </w:rPr>
          <w:t>9781573565219</w:t>
        </w:r>
      </w:hyperlink>
      <w:r w:rsidR="00B64F7E" w:rsidRPr="00B64F7E">
        <w:rPr>
          <w:rFonts w:ascii="Arial" w:hAnsi="Arial" w:cs="Arial"/>
          <w:i/>
          <w:iCs/>
          <w:color w:val="202122"/>
          <w:sz w:val="19"/>
          <w:szCs w:val="19"/>
          <w:lang w:val="en"/>
        </w:rPr>
        <w:t>. philco model 212.</w:t>
      </w:r>
    </w:p>
    <w:p w14:paraId="6707CAE5"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69" w:anchor="cite_ref-21"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r w:rsidR="00B64F7E" w:rsidRPr="00B64F7E">
        <w:rPr>
          <w:rFonts w:ascii="Arial" w:hAnsi="Arial" w:cs="Arial"/>
          <w:i/>
          <w:iCs/>
          <w:color w:val="202122"/>
          <w:sz w:val="19"/>
          <w:szCs w:val="19"/>
          <w:lang w:val="en"/>
        </w:rPr>
        <w:t>Kaisler, Stephen H. (2017-06-20). </w:t>
      </w:r>
      <w:hyperlink r:id="rId70" w:history="1">
        <w:r w:rsidR="00B64F7E" w:rsidRPr="00B64F7E">
          <w:rPr>
            <w:rFonts w:ascii="Arial" w:hAnsi="Arial" w:cs="Arial"/>
            <w:i/>
            <w:iCs/>
            <w:color w:val="3366BB"/>
            <w:sz w:val="19"/>
            <w:szCs w:val="19"/>
            <w:u w:val="single"/>
            <w:lang w:val="en"/>
          </w:rPr>
          <w:t>"Chapter Eleven - Philco Ford computers"</w:t>
        </w:r>
      </w:hyperlink>
      <w:r w:rsidR="00B64F7E" w:rsidRPr="00B64F7E">
        <w:rPr>
          <w:rFonts w:ascii="Arial" w:hAnsi="Arial" w:cs="Arial"/>
          <w:i/>
          <w:iCs/>
          <w:color w:val="202122"/>
          <w:sz w:val="19"/>
          <w:szCs w:val="19"/>
          <w:lang w:val="en"/>
        </w:rPr>
        <w:t>. Birthing the Computer: From Drums to Cores. Cambridge Scholars Publishing. pp. 232–237. </w:t>
      </w:r>
      <w:hyperlink r:id="rId71" w:tooltip="ISBN (identifier)" w:history="1">
        <w:r w:rsidR="00B64F7E" w:rsidRPr="00B64F7E">
          <w:rPr>
            <w:rFonts w:ascii="Arial" w:hAnsi="Arial" w:cs="Arial"/>
            <w:i/>
            <w:iCs/>
            <w:color w:val="0645AD"/>
            <w:sz w:val="19"/>
            <w:szCs w:val="19"/>
            <w:u w:val="single"/>
            <w:lang w:val="en"/>
          </w:rPr>
          <w:t>ISBN</w:t>
        </w:r>
      </w:hyperlink>
      <w:r w:rsidR="00B64F7E" w:rsidRPr="00B64F7E">
        <w:rPr>
          <w:rFonts w:ascii="Arial" w:hAnsi="Arial" w:cs="Arial"/>
          <w:i/>
          <w:iCs/>
          <w:color w:val="202122"/>
          <w:sz w:val="19"/>
          <w:szCs w:val="19"/>
          <w:lang w:val="en"/>
        </w:rPr>
        <w:t> </w:t>
      </w:r>
      <w:hyperlink r:id="rId72" w:tooltip="Special:BookSources/9781443896252" w:history="1">
        <w:r w:rsidR="00B64F7E" w:rsidRPr="00B64F7E">
          <w:rPr>
            <w:rFonts w:ascii="Arial" w:hAnsi="Arial" w:cs="Arial"/>
            <w:i/>
            <w:iCs/>
            <w:color w:val="0645AD"/>
            <w:sz w:val="19"/>
            <w:szCs w:val="19"/>
            <w:u w:val="single"/>
            <w:lang w:val="en"/>
          </w:rPr>
          <w:t>9781443896252</w:t>
        </w:r>
      </w:hyperlink>
      <w:r w:rsidR="00B64F7E" w:rsidRPr="00B64F7E">
        <w:rPr>
          <w:rFonts w:ascii="Arial" w:hAnsi="Arial" w:cs="Arial"/>
          <w:i/>
          <w:iCs/>
          <w:color w:val="202122"/>
          <w:sz w:val="19"/>
          <w:szCs w:val="19"/>
          <w:lang w:val="en"/>
        </w:rPr>
        <w:t>.</w:t>
      </w:r>
    </w:p>
    <w:p w14:paraId="30FFA4C9"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73" w:anchor="cite_ref-FOOTNOTEWeik1964PHILCO_212_22-0"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74" w:anchor="CITEREFWeik1964" w:history="1">
        <w:r w:rsidR="00B64F7E" w:rsidRPr="00B64F7E">
          <w:rPr>
            <w:rFonts w:ascii="Arial" w:hAnsi="Arial" w:cs="Arial"/>
            <w:color w:val="0645AD"/>
            <w:sz w:val="19"/>
            <w:szCs w:val="19"/>
            <w:u w:val="single"/>
            <w:lang w:val="en"/>
          </w:rPr>
          <w:t>Weik 1964</w:t>
        </w:r>
      </w:hyperlink>
      <w:r w:rsidR="00B64F7E" w:rsidRPr="00B64F7E">
        <w:rPr>
          <w:rFonts w:ascii="Arial" w:hAnsi="Arial" w:cs="Arial"/>
          <w:color w:val="202122"/>
          <w:sz w:val="19"/>
          <w:szCs w:val="19"/>
          <w:lang w:val="en"/>
        </w:rPr>
        <w:t>, PHILCO 212.</w:t>
      </w:r>
    </w:p>
    <w:p w14:paraId="5A617495"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75" w:anchor="cite_ref-SHK17_23-0"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Stephen H. Kaisler, </w:t>
      </w:r>
      <w:r w:rsidR="00B64F7E" w:rsidRPr="00B64F7E">
        <w:rPr>
          <w:rFonts w:ascii="Arial" w:hAnsi="Arial" w:cs="Arial"/>
          <w:i/>
          <w:iCs/>
          <w:color w:val="202122"/>
          <w:sz w:val="19"/>
          <w:szCs w:val="19"/>
          <w:lang w:val="en"/>
        </w:rPr>
        <w:t>Birthing the Computer: From Drums to Cores</w:t>
      </w:r>
      <w:r w:rsidR="00B64F7E" w:rsidRPr="00B64F7E">
        <w:rPr>
          <w:rFonts w:ascii="Arial" w:hAnsi="Arial" w:cs="Arial"/>
          <w:color w:val="202122"/>
          <w:sz w:val="19"/>
          <w:szCs w:val="19"/>
          <w:lang w:val="en"/>
        </w:rPr>
        <w:t>, Cambridge Scholars Publishing, 2017, </w:t>
      </w:r>
      <w:hyperlink r:id="rId76" w:tooltip="ISBN (identifier)" w:history="1">
        <w:r w:rsidR="00B64F7E" w:rsidRPr="00B64F7E">
          <w:rPr>
            <w:rFonts w:ascii="Arial" w:hAnsi="Arial" w:cs="Arial"/>
            <w:color w:val="0645AD"/>
            <w:sz w:val="19"/>
            <w:szCs w:val="19"/>
            <w:u w:val="single"/>
            <w:lang w:val="en"/>
          </w:rPr>
          <w:t>ISBN</w:t>
        </w:r>
      </w:hyperlink>
      <w:r w:rsidR="00B64F7E" w:rsidRPr="00B64F7E">
        <w:rPr>
          <w:rFonts w:ascii="Arial" w:hAnsi="Arial" w:cs="Arial"/>
          <w:color w:val="202122"/>
          <w:sz w:val="19"/>
          <w:szCs w:val="19"/>
          <w:lang w:val="en"/>
        </w:rPr>
        <w:t> </w:t>
      </w:r>
      <w:hyperlink r:id="rId77" w:tooltip="Special:BookSources/144389625X" w:history="1">
        <w:r w:rsidR="00B64F7E" w:rsidRPr="00B64F7E">
          <w:rPr>
            <w:rFonts w:ascii="Arial" w:hAnsi="Arial" w:cs="Arial"/>
            <w:color w:val="0645AD"/>
            <w:sz w:val="19"/>
            <w:szCs w:val="19"/>
            <w:u w:val="single"/>
            <w:lang w:val="en"/>
          </w:rPr>
          <w:t>144389625X</w:t>
        </w:r>
      </w:hyperlink>
      <w:r w:rsidR="00B64F7E" w:rsidRPr="00B64F7E">
        <w:rPr>
          <w:rFonts w:ascii="Arial" w:hAnsi="Arial" w:cs="Arial"/>
          <w:color w:val="202122"/>
          <w:sz w:val="19"/>
          <w:szCs w:val="19"/>
          <w:lang w:val="en"/>
        </w:rPr>
        <w:t>, pages 232-237</w:t>
      </w:r>
    </w:p>
    <w:p w14:paraId="67C24F7E" w14:textId="77777777" w:rsidR="00B64F7E" w:rsidRPr="00B64F7E" w:rsidRDefault="00C51C62" w:rsidP="00B64F7E">
      <w:pPr>
        <w:numPr>
          <w:ilvl w:val="0"/>
          <w:numId w:val="2"/>
        </w:numPr>
        <w:spacing w:before="100" w:beforeAutospacing="1" w:after="24"/>
        <w:ind w:left="1488"/>
        <w:jc w:val="left"/>
        <w:rPr>
          <w:rFonts w:ascii="Arial" w:hAnsi="Arial" w:cs="Arial"/>
          <w:color w:val="202122"/>
          <w:sz w:val="19"/>
          <w:szCs w:val="19"/>
          <w:lang w:val="en"/>
        </w:rPr>
      </w:pPr>
      <w:hyperlink r:id="rId78" w:anchor="cite_ref-24" w:tooltip="Jump up" w:history="1">
        <w:r w:rsidR="00B64F7E" w:rsidRPr="00B64F7E">
          <w:rPr>
            <w:rFonts w:ascii="Arial" w:hAnsi="Arial" w:cs="Arial"/>
            <w:b/>
            <w:bCs/>
            <w:color w:val="0645AD"/>
            <w:sz w:val="19"/>
            <w:szCs w:val="19"/>
            <w:u w:val="single"/>
            <w:lang w:val="en"/>
          </w:rPr>
          <w:t>^</w:t>
        </w:r>
      </w:hyperlink>
      <w:r w:rsidR="00B64F7E" w:rsidRPr="00B64F7E">
        <w:rPr>
          <w:rFonts w:ascii="Arial" w:hAnsi="Arial" w:cs="Arial"/>
          <w:color w:val="202122"/>
          <w:sz w:val="19"/>
          <w:szCs w:val="19"/>
          <w:lang w:val="en"/>
        </w:rPr>
        <w:t> </w:t>
      </w:r>
      <w:hyperlink r:id="rId79" w:history="1">
        <w:r w:rsidR="00B64F7E" w:rsidRPr="00B64F7E">
          <w:rPr>
            <w:rFonts w:ascii="Arial" w:hAnsi="Arial" w:cs="Arial"/>
            <w:i/>
            <w:iCs/>
            <w:color w:val="3366BB"/>
            <w:sz w:val="19"/>
            <w:szCs w:val="19"/>
            <w:u w:val="single"/>
            <w:lang w:val="en"/>
          </w:rPr>
          <w:t>"Retirement video for the Philco 212 Mainframe Computer"</w:t>
        </w:r>
      </w:hyperlink>
      <w:r w:rsidR="00B64F7E" w:rsidRPr="00B64F7E">
        <w:rPr>
          <w:rFonts w:ascii="Arial" w:hAnsi="Arial" w:cs="Arial"/>
          <w:i/>
          <w:iCs/>
          <w:color w:val="202122"/>
          <w:sz w:val="19"/>
          <w:szCs w:val="19"/>
          <w:lang w:val="en"/>
        </w:rPr>
        <w:t>. Computer History Museum. Retrieved 26 November 2018.</w:t>
      </w:r>
    </w:p>
    <w:p w14:paraId="579E6522" w14:textId="77777777" w:rsidR="00C51C62" w:rsidRDefault="00C51C62"/>
    <w:p w14:paraId="798E815B" w14:textId="58A546EA" w:rsidR="00B312DF" w:rsidRDefault="00C51C62">
      <w:r>
        <w:t>tlr.</w:t>
      </w:r>
    </w:p>
    <w:sectPr w:rsidR="00B312D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subsetted="1" w:fontKey="{575D3ADD-F0B8-4229-8F9B-17F3C646A625}"/>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25252"/>
    <w:multiLevelType w:val="multilevel"/>
    <w:tmpl w:val="AC4A2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F01E4"/>
    <w:multiLevelType w:val="multilevel"/>
    <w:tmpl w:val="6838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7E"/>
    <w:rsid w:val="002B1B29"/>
    <w:rsid w:val="003211F1"/>
    <w:rsid w:val="003D37FA"/>
    <w:rsid w:val="0087549C"/>
    <w:rsid w:val="00A7213F"/>
    <w:rsid w:val="00B312DF"/>
    <w:rsid w:val="00B64F7E"/>
    <w:rsid w:val="00C51C62"/>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E2D0"/>
  <w15:chartTrackingRefBased/>
  <w15:docId w15:val="{D976A375-077C-4B9B-8F8A-F286C94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1">
    <w:name w:val="heading 1"/>
    <w:basedOn w:val="Normal"/>
    <w:link w:val="Heading1Char"/>
    <w:uiPriority w:val="9"/>
    <w:qFormat/>
    <w:rsid w:val="00B64F7E"/>
    <w:pPr>
      <w:spacing w:before="100" w:beforeAutospacing="1" w:after="100" w:afterAutospacing="1"/>
      <w:ind w:firstLine="0"/>
      <w:jc w:val="left"/>
      <w:outlineLvl w:val="0"/>
    </w:pPr>
    <w:rPr>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64F7E"/>
    <w:pPr>
      <w:spacing w:before="100" w:beforeAutospacing="1" w:after="100" w:afterAutospacing="1"/>
      <w:ind w:firstLine="0"/>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Heading1Char">
    <w:name w:val="Heading 1 Char"/>
    <w:basedOn w:val="DefaultParagraphFont"/>
    <w:link w:val="Heading1"/>
    <w:uiPriority w:val="9"/>
    <w:rsid w:val="00B64F7E"/>
    <w:rPr>
      <w:b/>
      <w:bCs/>
      <w:kern w:val="36"/>
      <w:sz w:val="48"/>
      <w:szCs w:val="48"/>
    </w:rPr>
  </w:style>
  <w:style w:type="character" w:customStyle="1" w:styleId="Heading3Char">
    <w:name w:val="Heading 3 Char"/>
    <w:basedOn w:val="DefaultParagraphFont"/>
    <w:link w:val="Heading3"/>
    <w:uiPriority w:val="9"/>
    <w:rsid w:val="00B64F7E"/>
    <w:rPr>
      <w:b/>
      <w:bCs/>
      <w:sz w:val="27"/>
      <w:szCs w:val="27"/>
    </w:rPr>
  </w:style>
  <w:style w:type="character" w:styleId="Hyperlink">
    <w:name w:val="Hyperlink"/>
    <w:basedOn w:val="DefaultParagraphFont"/>
    <w:uiPriority w:val="99"/>
    <w:semiHidden/>
    <w:unhideWhenUsed/>
    <w:rsid w:val="00B64F7E"/>
    <w:rPr>
      <w:color w:val="0000FF"/>
      <w:u w:val="single"/>
    </w:rPr>
  </w:style>
  <w:style w:type="paragraph" w:styleId="NormalWeb">
    <w:name w:val="Normal (Web)"/>
    <w:basedOn w:val="Normal"/>
    <w:uiPriority w:val="99"/>
    <w:semiHidden/>
    <w:unhideWhenUsed/>
    <w:rsid w:val="00B64F7E"/>
    <w:pPr>
      <w:spacing w:before="100" w:beforeAutospacing="1" w:after="100" w:afterAutospacing="1"/>
      <w:ind w:firstLine="0"/>
      <w:jc w:val="left"/>
    </w:pPr>
    <w:rPr>
      <w:szCs w:val="24"/>
    </w:rPr>
  </w:style>
  <w:style w:type="paragraph" w:customStyle="1" w:styleId="toclevel-1">
    <w:name w:val="toclevel-1"/>
    <w:basedOn w:val="Normal"/>
    <w:rsid w:val="00B64F7E"/>
    <w:pPr>
      <w:spacing w:before="100" w:beforeAutospacing="1" w:after="100" w:afterAutospacing="1"/>
      <w:ind w:firstLine="0"/>
      <w:jc w:val="left"/>
    </w:pPr>
    <w:rPr>
      <w:szCs w:val="24"/>
    </w:rPr>
  </w:style>
  <w:style w:type="character" w:customStyle="1" w:styleId="tocnumber">
    <w:name w:val="tocnumber"/>
    <w:basedOn w:val="DefaultParagraphFont"/>
    <w:rsid w:val="00B64F7E"/>
  </w:style>
  <w:style w:type="character" w:customStyle="1" w:styleId="toctext">
    <w:name w:val="toctext"/>
    <w:basedOn w:val="DefaultParagraphFont"/>
    <w:rsid w:val="00B64F7E"/>
  </w:style>
  <w:style w:type="paragraph" w:customStyle="1" w:styleId="toclevel-2">
    <w:name w:val="toclevel-2"/>
    <w:basedOn w:val="Normal"/>
    <w:rsid w:val="00B64F7E"/>
    <w:pPr>
      <w:spacing w:before="100" w:beforeAutospacing="1" w:after="100" w:afterAutospacing="1"/>
      <w:ind w:firstLine="0"/>
      <w:jc w:val="left"/>
    </w:pPr>
    <w:rPr>
      <w:szCs w:val="24"/>
    </w:rPr>
  </w:style>
  <w:style w:type="character" w:customStyle="1" w:styleId="mw-headline">
    <w:name w:val="mw-headline"/>
    <w:basedOn w:val="DefaultParagraphFont"/>
    <w:rsid w:val="00B64F7E"/>
  </w:style>
  <w:style w:type="character" w:customStyle="1" w:styleId="mw-editsection">
    <w:name w:val="mw-editsection"/>
    <w:basedOn w:val="DefaultParagraphFont"/>
    <w:rsid w:val="00B64F7E"/>
  </w:style>
  <w:style w:type="character" w:customStyle="1" w:styleId="mw-editsection-bracket">
    <w:name w:val="mw-editsection-bracket"/>
    <w:basedOn w:val="DefaultParagraphFont"/>
    <w:rsid w:val="00B64F7E"/>
  </w:style>
  <w:style w:type="character" w:customStyle="1" w:styleId="mw-cite-backlink">
    <w:name w:val="mw-cite-backlink"/>
    <w:basedOn w:val="DefaultParagraphFont"/>
    <w:rsid w:val="00B64F7E"/>
  </w:style>
  <w:style w:type="character" w:customStyle="1" w:styleId="reference-text">
    <w:name w:val="reference-text"/>
    <w:basedOn w:val="DefaultParagraphFont"/>
    <w:rsid w:val="00B64F7E"/>
  </w:style>
  <w:style w:type="character" w:styleId="HTMLCite">
    <w:name w:val="HTML Cite"/>
    <w:basedOn w:val="DefaultParagraphFont"/>
    <w:uiPriority w:val="99"/>
    <w:semiHidden/>
    <w:unhideWhenUsed/>
    <w:rsid w:val="00B64F7E"/>
    <w:rPr>
      <w:i/>
      <w:iCs/>
    </w:rPr>
  </w:style>
  <w:style w:type="character" w:customStyle="1" w:styleId="reference-accessdate">
    <w:name w:val="reference-accessdate"/>
    <w:basedOn w:val="DefaultParagraphFont"/>
    <w:rsid w:val="00B64F7E"/>
  </w:style>
  <w:style w:type="character" w:customStyle="1" w:styleId="nowrap">
    <w:name w:val="nowrap"/>
    <w:basedOn w:val="DefaultParagraphFont"/>
    <w:rsid w:val="00B64F7E"/>
  </w:style>
  <w:style w:type="character" w:customStyle="1" w:styleId="cs1-format">
    <w:name w:val="cs1-format"/>
    <w:basedOn w:val="DefaultParagraphFont"/>
    <w:rsid w:val="00B64F7E"/>
  </w:style>
  <w:style w:type="character" w:customStyle="1" w:styleId="cite-accessibility-label">
    <w:name w:val="cite-accessibility-label"/>
    <w:basedOn w:val="DefaultParagraphFont"/>
    <w:rsid w:val="00B64F7E"/>
  </w:style>
  <w:style w:type="character" w:customStyle="1" w:styleId="cs1-lock-registration">
    <w:name w:val="cs1-lock-registration"/>
    <w:basedOn w:val="DefaultParagraphFont"/>
    <w:rsid w:val="00B6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72207">
      <w:bodyDiv w:val="1"/>
      <w:marLeft w:val="0"/>
      <w:marRight w:val="0"/>
      <w:marTop w:val="0"/>
      <w:marBottom w:val="0"/>
      <w:divBdr>
        <w:top w:val="none" w:sz="0" w:space="0" w:color="auto"/>
        <w:left w:val="none" w:sz="0" w:space="0" w:color="auto"/>
        <w:bottom w:val="none" w:sz="0" w:space="0" w:color="auto"/>
        <w:right w:val="none" w:sz="0" w:space="0" w:color="auto"/>
      </w:divBdr>
      <w:divsChild>
        <w:div w:id="580025119">
          <w:marLeft w:val="0"/>
          <w:marRight w:val="0"/>
          <w:marTop w:val="0"/>
          <w:marBottom w:val="0"/>
          <w:divBdr>
            <w:top w:val="none" w:sz="0" w:space="0" w:color="auto"/>
            <w:left w:val="none" w:sz="0" w:space="0" w:color="auto"/>
            <w:bottom w:val="none" w:sz="0" w:space="0" w:color="auto"/>
            <w:right w:val="none" w:sz="0" w:space="0" w:color="auto"/>
          </w:divBdr>
          <w:divsChild>
            <w:div w:id="1749577880">
              <w:marLeft w:val="0"/>
              <w:marRight w:val="0"/>
              <w:marTop w:val="0"/>
              <w:marBottom w:val="0"/>
              <w:divBdr>
                <w:top w:val="none" w:sz="0" w:space="0" w:color="auto"/>
                <w:left w:val="none" w:sz="0" w:space="0" w:color="auto"/>
                <w:bottom w:val="none" w:sz="0" w:space="0" w:color="auto"/>
                <w:right w:val="none" w:sz="0" w:space="0" w:color="auto"/>
              </w:divBdr>
            </w:div>
            <w:div w:id="1450004520">
              <w:marLeft w:val="0"/>
              <w:marRight w:val="0"/>
              <w:marTop w:val="0"/>
              <w:marBottom w:val="0"/>
              <w:divBdr>
                <w:top w:val="none" w:sz="0" w:space="0" w:color="auto"/>
                <w:left w:val="none" w:sz="0" w:space="0" w:color="auto"/>
                <w:bottom w:val="none" w:sz="0" w:space="0" w:color="auto"/>
                <w:right w:val="none" w:sz="0" w:space="0" w:color="auto"/>
              </w:divBdr>
              <w:divsChild>
                <w:div w:id="1177420826">
                  <w:marLeft w:val="0"/>
                  <w:marRight w:val="0"/>
                  <w:marTop w:val="0"/>
                  <w:marBottom w:val="0"/>
                  <w:divBdr>
                    <w:top w:val="none" w:sz="0" w:space="0" w:color="auto"/>
                    <w:left w:val="none" w:sz="0" w:space="0" w:color="auto"/>
                    <w:bottom w:val="none" w:sz="0" w:space="0" w:color="auto"/>
                    <w:right w:val="none" w:sz="0" w:space="0" w:color="auto"/>
                  </w:divBdr>
                  <w:divsChild>
                    <w:div w:id="1353336132">
                      <w:marLeft w:val="0"/>
                      <w:marRight w:val="0"/>
                      <w:marTop w:val="0"/>
                      <w:marBottom w:val="0"/>
                      <w:divBdr>
                        <w:top w:val="single" w:sz="6" w:space="5" w:color="A2A9B1"/>
                        <w:left w:val="single" w:sz="6" w:space="5" w:color="A2A9B1"/>
                        <w:bottom w:val="single" w:sz="6" w:space="5" w:color="A2A9B1"/>
                        <w:right w:val="single" w:sz="6" w:space="5" w:color="A2A9B1"/>
                      </w:divBdr>
                    </w:div>
                    <w:div w:id="733620952">
                      <w:marLeft w:val="336"/>
                      <w:marRight w:val="0"/>
                      <w:marTop w:val="120"/>
                      <w:marBottom w:val="312"/>
                      <w:divBdr>
                        <w:top w:val="none" w:sz="0" w:space="0" w:color="auto"/>
                        <w:left w:val="none" w:sz="0" w:space="0" w:color="auto"/>
                        <w:bottom w:val="none" w:sz="0" w:space="0" w:color="auto"/>
                        <w:right w:val="none" w:sz="0" w:space="0" w:color="auto"/>
                      </w:divBdr>
                      <w:divsChild>
                        <w:div w:id="18884508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2710701">
                      <w:marLeft w:val="336"/>
                      <w:marRight w:val="0"/>
                      <w:marTop w:val="120"/>
                      <w:marBottom w:val="312"/>
                      <w:divBdr>
                        <w:top w:val="none" w:sz="0" w:space="0" w:color="auto"/>
                        <w:left w:val="none" w:sz="0" w:space="0" w:color="auto"/>
                        <w:bottom w:val="none" w:sz="0" w:space="0" w:color="auto"/>
                        <w:right w:val="none" w:sz="0" w:space="0" w:color="auto"/>
                      </w:divBdr>
                      <w:divsChild>
                        <w:div w:id="8138393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5031601">
                      <w:marLeft w:val="336"/>
                      <w:marRight w:val="0"/>
                      <w:marTop w:val="120"/>
                      <w:marBottom w:val="312"/>
                      <w:divBdr>
                        <w:top w:val="none" w:sz="0" w:space="0" w:color="auto"/>
                        <w:left w:val="none" w:sz="0" w:space="0" w:color="auto"/>
                        <w:bottom w:val="none" w:sz="0" w:space="0" w:color="auto"/>
                        <w:right w:val="none" w:sz="0" w:space="0" w:color="auto"/>
                      </w:divBdr>
                      <w:divsChild>
                        <w:div w:id="912736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57263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ooks.google.com/books?id=mQb0AAAAMAAJ&amp;q=%22compac%22" TargetMode="External"/><Relationship Id="rId21" Type="http://schemas.openxmlformats.org/officeDocument/2006/relationships/hyperlink" Target="https://hdl.handle.net/2027%2Fmdp.39015013429793" TargetMode="External"/><Relationship Id="rId42" Type="http://schemas.openxmlformats.org/officeDocument/2006/relationships/hyperlink" Target="https://en.wikipedia.org/wiki/Philco_computers" TargetMode="External"/><Relationship Id="rId47" Type="http://schemas.openxmlformats.org/officeDocument/2006/relationships/hyperlink" Target="https://en.wikipedia.org/wiki/ISBN_(identifier)" TargetMode="External"/><Relationship Id="rId63" Type="http://schemas.openxmlformats.org/officeDocument/2006/relationships/hyperlink" Target="http://www.computerhistory.org/brochures/m-p/philco-corporation/" TargetMode="External"/><Relationship Id="rId68" Type="http://schemas.openxmlformats.org/officeDocument/2006/relationships/hyperlink" Target="https://en.wikipedia.org/wiki/Special:BookSources/9781573565219" TargetMode="External"/><Relationship Id="rId16" Type="http://schemas.openxmlformats.org/officeDocument/2006/relationships/hyperlink" Target="https://en.wikipedia.org/wiki/Philco_computers" TargetMode="External"/><Relationship Id="rId11" Type="http://schemas.openxmlformats.org/officeDocument/2006/relationships/hyperlink" Target="https://en.wikipedia.org/wiki/Philco_computers" TargetMode="External"/><Relationship Id="rId32" Type="http://schemas.openxmlformats.org/officeDocument/2006/relationships/hyperlink" Target="https://en.wikipedia.org/wiki/ISBN_(identifier)" TargetMode="External"/><Relationship Id="rId37" Type="http://schemas.openxmlformats.org/officeDocument/2006/relationships/hyperlink" Target="http://bitsavers.org/pdf/philco/basicpac/AN_TYK-6v_BASICPAC_Pgmg_Jan61.pdf" TargetMode="External"/><Relationship Id="rId53" Type="http://schemas.openxmlformats.org/officeDocument/2006/relationships/hyperlink" Target="https://en.wikipedia.org/wiki/Doi_(identifier)" TargetMode="External"/><Relationship Id="rId58" Type="http://schemas.openxmlformats.org/officeDocument/2006/relationships/hyperlink" Target="https://en.wikipedia.org/wiki/Hdl_(identifier)" TargetMode="External"/><Relationship Id="rId74" Type="http://schemas.openxmlformats.org/officeDocument/2006/relationships/hyperlink" Target="https://en.wikipedia.org/wiki/Philco_computers" TargetMode="External"/><Relationship Id="rId79" Type="http://schemas.openxmlformats.org/officeDocument/2006/relationships/hyperlink" Target="https://www.youtube.com/watch?v=hwOkVgGw1z8" TargetMode="External"/><Relationship Id="rId5" Type="http://schemas.openxmlformats.org/officeDocument/2006/relationships/hyperlink" Target="https://en.wikipedia.org/wiki/File:Philco_SB100_surface_barrier_transistor_ad%3D1955.jpg" TargetMode="External"/><Relationship Id="rId61" Type="http://schemas.openxmlformats.org/officeDocument/2006/relationships/hyperlink" Target="http://www.ed-thelen.org/comp-hist/BRL64.html" TargetMode="External"/><Relationship Id="rId19" Type="http://schemas.openxmlformats.org/officeDocument/2006/relationships/hyperlink" Target="https://en.wikipedia.org/wiki/Philco_computers" TargetMode="External"/><Relationship Id="rId14" Type="http://schemas.openxmlformats.org/officeDocument/2006/relationships/hyperlink" Target="https://www.pingdom.com/blog/computer-ads-1960s-mad-men/" TargetMode="External"/><Relationship Id="rId22" Type="http://schemas.openxmlformats.org/officeDocument/2006/relationships/hyperlink" Target="https://en.wikipedia.org/wiki/Philco_computers" TargetMode="External"/><Relationship Id="rId27" Type="http://schemas.openxmlformats.org/officeDocument/2006/relationships/hyperlink" Target="https://en.wikipedia.org/wiki/Philco_computers" TargetMode="External"/><Relationship Id="rId30" Type="http://schemas.openxmlformats.org/officeDocument/2006/relationships/hyperlink" Target="https://en.wikipedia.org/wiki/Philco_computers" TargetMode="External"/><Relationship Id="rId35" Type="http://schemas.openxmlformats.org/officeDocument/2006/relationships/hyperlink" Target="http://www.pcguide.com/intro/fun/clockClocks-c.html" TargetMode="External"/><Relationship Id="rId43" Type="http://schemas.openxmlformats.org/officeDocument/2006/relationships/hyperlink" Target="https://en.wikipedia.org/wiki/Philco_computers" TargetMode="External"/><Relationship Id="rId48" Type="http://schemas.openxmlformats.org/officeDocument/2006/relationships/hyperlink" Target="https://en.wikipedia.org/wiki/Special:BookSources/0471472204" TargetMode="External"/><Relationship Id="rId56" Type="http://schemas.openxmlformats.org/officeDocument/2006/relationships/hyperlink" Target="https://en.wikipedia.org/wiki/Philco_computers" TargetMode="External"/><Relationship Id="rId64" Type="http://schemas.openxmlformats.org/officeDocument/2006/relationships/hyperlink" Target="https://en.wikipedia.org/wiki/Philco_computers" TargetMode="External"/><Relationship Id="rId69" Type="http://schemas.openxmlformats.org/officeDocument/2006/relationships/hyperlink" Target="https://en.wikipedia.org/wiki/Philco_computers" TargetMode="External"/><Relationship Id="rId77" Type="http://schemas.openxmlformats.org/officeDocument/2006/relationships/hyperlink" Target="https://en.wikipedia.org/wiki/Special:BookSources/144389625X" TargetMode="External"/><Relationship Id="rId8" Type="http://schemas.openxmlformats.org/officeDocument/2006/relationships/image" Target="media/image2.jpeg"/><Relationship Id="rId51" Type="http://schemas.openxmlformats.org/officeDocument/2006/relationships/hyperlink" Target="https://en.wikipedia.org/wiki/Philco_computers" TargetMode="External"/><Relationship Id="rId72" Type="http://schemas.openxmlformats.org/officeDocument/2006/relationships/hyperlink" Target="https://en.wikipedia.org/wiki/Special:BookSources/978144389625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rchive.org/details/bitsavers_charlesRivit14971part1Jul80_14957277" TargetMode="External"/><Relationship Id="rId17" Type="http://schemas.openxmlformats.org/officeDocument/2006/relationships/hyperlink" Target="https://en.wikipedia.org/wiki/Hdl_(identifier)" TargetMode="External"/><Relationship Id="rId25" Type="http://schemas.openxmlformats.org/officeDocument/2006/relationships/hyperlink" Target="https://en.wikipedia.org/wiki/Philco_computers" TargetMode="External"/><Relationship Id="rId33" Type="http://schemas.openxmlformats.org/officeDocument/2006/relationships/hyperlink" Target="https://en.wikipedia.org/wiki/Special:BookSources/9780750678865" TargetMode="External"/><Relationship Id="rId38" Type="http://schemas.openxmlformats.org/officeDocument/2006/relationships/hyperlink" Target="https://en.wikipedia.org/wiki/Philco_computers" TargetMode="External"/><Relationship Id="rId46" Type="http://schemas.openxmlformats.org/officeDocument/2006/relationships/hyperlink" Target="https://en.wikipedia.org/wiki/Philco_computers" TargetMode="External"/><Relationship Id="rId59" Type="http://schemas.openxmlformats.org/officeDocument/2006/relationships/hyperlink" Target="https://hdl.handle.net/2027%2Fnyp.33433108192331" TargetMode="External"/><Relationship Id="rId67" Type="http://schemas.openxmlformats.org/officeDocument/2006/relationships/hyperlink" Target="https://en.wikipedia.org/wiki/ISBN_(identifier)" TargetMode="External"/><Relationship Id="rId20" Type="http://schemas.openxmlformats.org/officeDocument/2006/relationships/hyperlink" Target="https://en.wikipedia.org/wiki/Hdl_(identifier)" TargetMode="External"/><Relationship Id="rId41" Type="http://schemas.openxmlformats.org/officeDocument/2006/relationships/hyperlink" Target="https://en.wikipedia.org/wiki/Philco_computers" TargetMode="External"/><Relationship Id="rId54" Type="http://schemas.openxmlformats.org/officeDocument/2006/relationships/hyperlink" Target="https://doi.org/10.1145%2F1455533.1455538" TargetMode="External"/><Relationship Id="rId62" Type="http://schemas.openxmlformats.org/officeDocument/2006/relationships/hyperlink" Target="https://en.wikipedia.org/wiki/Philco_computers" TargetMode="External"/><Relationship Id="rId70" Type="http://schemas.openxmlformats.org/officeDocument/2006/relationships/hyperlink" Target="https://books.google.com/books?id=P10pDwAAQBAJ&amp;q=philco+%22model+212%22&amp;pg=PA229" TargetMode="External"/><Relationship Id="rId75" Type="http://schemas.openxmlformats.org/officeDocument/2006/relationships/hyperlink" Target="https://en.wikipedia.org/wiki/Philco_computers"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bitsavers.org/magazines/Computers_And_Automation/196012.pdf" TargetMode="External"/><Relationship Id="rId23" Type="http://schemas.openxmlformats.org/officeDocument/2006/relationships/hyperlink" Target="https://en.wikipedia.org/wiki/Hdl_(identifier)" TargetMode="External"/><Relationship Id="rId28" Type="http://schemas.openxmlformats.org/officeDocument/2006/relationships/hyperlink" Target="https://en.wikipedia.org/wiki/Hdl_(identifier)" TargetMode="External"/><Relationship Id="rId36" Type="http://schemas.openxmlformats.org/officeDocument/2006/relationships/hyperlink" Target="https://en.wikipedia.org/wiki/Philco_computers" TargetMode="External"/><Relationship Id="rId49" Type="http://schemas.openxmlformats.org/officeDocument/2006/relationships/hyperlink" Target="https://en.wikipedia.org/wiki/Philco_computers" TargetMode="External"/><Relationship Id="rId57" Type="http://schemas.openxmlformats.org/officeDocument/2006/relationships/hyperlink" Target="https://en.wikipedia.org/wiki/Philco_computers" TargetMode="External"/><Relationship Id="rId10" Type="http://schemas.openxmlformats.org/officeDocument/2006/relationships/image" Target="media/image3.jpeg"/><Relationship Id="rId31" Type="http://schemas.openxmlformats.org/officeDocument/2006/relationships/hyperlink" Target="https://books.google.com/books?id=LXUGSruiYq4C&amp;q=%22clock+frequency%22+of+1+microsecond&amp;pg=PA67" TargetMode="External"/><Relationship Id="rId44" Type="http://schemas.openxmlformats.org/officeDocument/2006/relationships/hyperlink" Target="http://ed-thelen.org/comp-hist/BRL64-ch3.html" TargetMode="External"/><Relationship Id="rId52" Type="http://schemas.openxmlformats.org/officeDocument/2006/relationships/hyperlink" Target="http://dl.acm.org/citation.cfm?id=1455538" TargetMode="External"/><Relationship Id="rId60" Type="http://schemas.openxmlformats.org/officeDocument/2006/relationships/hyperlink" Target="https://en.wikipedia.org/wiki/Philco_computers" TargetMode="External"/><Relationship Id="rId65" Type="http://schemas.openxmlformats.org/officeDocument/2006/relationships/hyperlink" Target="https://archive.org/details/milestonesincomp0000reil" TargetMode="External"/><Relationship Id="rId73" Type="http://schemas.openxmlformats.org/officeDocument/2006/relationships/hyperlink" Target="https://en.wikipedia.org/wiki/Philco_computers" TargetMode="External"/><Relationship Id="rId78" Type="http://schemas.openxmlformats.org/officeDocument/2006/relationships/hyperlink" Target="https://en.wikipedia.org/wiki/Philco_computers"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ile:Philco_212_at_the_Computer_History_Museum_(4311194741).jpg" TargetMode="External"/><Relationship Id="rId13" Type="http://schemas.openxmlformats.org/officeDocument/2006/relationships/hyperlink" Target="https://en.wikipedia.org/wiki/Philco_computers" TargetMode="External"/><Relationship Id="rId18" Type="http://schemas.openxmlformats.org/officeDocument/2006/relationships/hyperlink" Target="https://hdl.handle.net/2027%2Fuiug.30112106755934" TargetMode="External"/><Relationship Id="rId39" Type="http://schemas.openxmlformats.org/officeDocument/2006/relationships/hyperlink" Target="https://en.wikipedia.org/wiki/ISBN_(identifier)" TargetMode="External"/><Relationship Id="rId34" Type="http://schemas.openxmlformats.org/officeDocument/2006/relationships/hyperlink" Target="https://en.wikipedia.org/wiki/Philco_computers" TargetMode="External"/><Relationship Id="rId50" Type="http://schemas.openxmlformats.org/officeDocument/2006/relationships/hyperlink" Target="https://www.governmentattic.org/3docs/NSA-HGPEDC_1964.pdf" TargetMode="External"/><Relationship Id="rId55" Type="http://schemas.openxmlformats.org/officeDocument/2006/relationships/hyperlink" Target="https://en.wikipedia.org/wiki/Philco_computers" TargetMode="External"/><Relationship Id="rId76" Type="http://schemas.openxmlformats.org/officeDocument/2006/relationships/hyperlink" Target="https://en.wikipedia.org/wiki/ISBN_(identifier)" TargetMode="External"/><Relationship Id="rId7" Type="http://schemas.openxmlformats.org/officeDocument/2006/relationships/hyperlink" Target="https://en.wikipedia.org/wiki/File:Philco_2000_computer.jpg" TargetMode="External"/><Relationship Id="rId71" Type="http://schemas.openxmlformats.org/officeDocument/2006/relationships/hyperlink" Target="https://en.wikipedia.org/wiki/ISBN_(identifier)" TargetMode="External"/><Relationship Id="rId2" Type="http://schemas.openxmlformats.org/officeDocument/2006/relationships/styles" Target="styles.xml"/><Relationship Id="rId29" Type="http://schemas.openxmlformats.org/officeDocument/2006/relationships/hyperlink" Target="https://hdl.handle.net/2027%2Fmdp.39015022453172" TargetMode="External"/><Relationship Id="rId24" Type="http://schemas.openxmlformats.org/officeDocument/2006/relationships/hyperlink" Target="https://hdl.handle.net/2027%2Fmdp.39015023453221" TargetMode="External"/><Relationship Id="rId40" Type="http://schemas.openxmlformats.org/officeDocument/2006/relationships/hyperlink" Target="https://en.wikipedia.org/wiki/Special:BookSources/0815707215" TargetMode="External"/><Relationship Id="rId45" Type="http://schemas.openxmlformats.org/officeDocument/2006/relationships/hyperlink" Target="http://ed-thelen.org/comp-hist/BRL64.html" TargetMode="External"/><Relationship Id="rId66" Type="http://schemas.openxmlformats.org/officeDocument/2006/relationships/hyperlink" Target="https://archive.org/details/milestonesincomp0000reil/page/2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4083</TotalTime>
  <Pages>5</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2022-01-08T20:24:00Z</dcterms:created>
  <dcterms:modified xsi:type="dcterms:W3CDTF">2022-01-25T19:12:00Z</dcterms:modified>
</cp:coreProperties>
</file>